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D29" w:rsidRPr="00B35D29" w:rsidRDefault="00B35D29" w:rsidP="00B35D29">
      <w:pPr>
        <w:spacing w:after="0" w:line="240" w:lineRule="auto"/>
        <w:jc w:val="center"/>
        <w:rPr>
          <w:rFonts w:ascii="Times New Roman" w:hAnsi="Times New Roman" w:cs="Times New Roman"/>
          <w:b/>
          <w:sz w:val="28"/>
          <w:szCs w:val="28"/>
        </w:rPr>
      </w:pPr>
      <w:r w:rsidRPr="00B35D29">
        <w:rPr>
          <w:rFonts w:ascii="Times New Roman" w:hAnsi="Times New Roman" w:cs="Times New Roman"/>
          <w:b/>
          <w:sz w:val="28"/>
          <w:szCs w:val="28"/>
        </w:rPr>
        <w:t>UNIVERSITATEA DIN PETROSANI</w:t>
      </w:r>
    </w:p>
    <w:p w:rsidR="00B35D29" w:rsidRPr="00B35D29" w:rsidRDefault="00B35D29" w:rsidP="00B35D29">
      <w:pPr>
        <w:spacing w:after="0" w:line="240" w:lineRule="auto"/>
        <w:jc w:val="center"/>
        <w:rPr>
          <w:rFonts w:ascii="Times New Roman" w:hAnsi="Times New Roman" w:cs="Times New Roman"/>
          <w:b/>
          <w:sz w:val="28"/>
          <w:szCs w:val="28"/>
        </w:rPr>
      </w:pPr>
      <w:r w:rsidRPr="00B35D29">
        <w:rPr>
          <w:rFonts w:ascii="Times New Roman" w:hAnsi="Times New Roman" w:cs="Times New Roman"/>
          <w:b/>
          <w:sz w:val="28"/>
          <w:szCs w:val="28"/>
        </w:rPr>
        <w:t>-BIBLIOTECA CENTRALA –</w:t>
      </w:r>
    </w:p>
    <w:p w:rsidR="00B35D29" w:rsidRPr="00B35D29" w:rsidRDefault="00B35D29" w:rsidP="00B35D29">
      <w:pPr>
        <w:spacing w:after="0" w:line="240" w:lineRule="auto"/>
        <w:jc w:val="center"/>
        <w:rPr>
          <w:rFonts w:ascii="Times New Roman" w:hAnsi="Times New Roman" w:cs="Times New Roman"/>
          <w:b/>
          <w:sz w:val="28"/>
          <w:szCs w:val="28"/>
        </w:rPr>
      </w:pPr>
      <w:proofErr w:type="gramStart"/>
      <w:r w:rsidRPr="00B35D29">
        <w:rPr>
          <w:rFonts w:ascii="Times New Roman" w:hAnsi="Times New Roman" w:cs="Times New Roman"/>
          <w:b/>
          <w:sz w:val="28"/>
          <w:szCs w:val="28"/>
        </w:rPr>
        <w:t>Str.Universitǎţii, nr.20, PETROSANI, cod 332006, jud.</w:t>
      </w:r>
      <w:proofErr w:type="gramEnd"/>
      <w:r w:rsidRPr="00B35D29">
        <w:rPr>
          <w:rFonts w:ascii="Times New Roman" w:hAnsi="Times New Roman" w:cs="Times New Roman"/>
          <w:b/>
          <w:sz w:val="28"/>
          <w:szCs w:val="28"/>
        </w:rPr>
        <w:t xml:space="preserve"> Hunedoara</w:t>
      </w:r>
    </w:p>
    <w:p w:rsidR="00B35D29" w:rsidRPr="00B35D29" w:rsidRDefault="00B35D29" w:rsidP="00B35D29">
      <w:pPr>
        <w:spacing w:after="0" w:line="240" w:lineRule="auto"/>
        <w:jc w:val="center"/>
        <w:rPr>
          <w:rFonts w:ascii="Times New Roman" w:hAnsi="Times New Roman" w:cs="Times New Roman"/>
          <w:b/>
          <w:sz w:val="28"/>
          <w:szCs w:val="28"/>
        </w:rPr>
      </w:pPr>
      <w:r w:rsidRPr="00B35D29">
        <w:rPr>
          <w:rFonts w:ascii="Times New Roman" w:hAnsi="Times New Roman" w:cs="Times New Roman"/>
          <w:b/>
          <w:sz w:val="28"/>
          <w:szCs w:val="28"/>
        </w:rPr>
        <w:t>Tel</w:t>
      </w:r>
      <w:proofErr w:type="gramStart"/>
      <w:r w:rsidRPr="00B35D29">
        <w:rPr>
          <w:rFonts w:ascii="Times New Roman" w:hAnsi="Times New Roman" w:cs="Times New Roman"/>
          <w:b/>
          <w:sz w:val="28"/>
          <w:szCs w:val="28"/>
        </w:rPr>
        <w:t>./</w:t>
      </w:r>
      <w:proofErr w:type="gramEnd"/>
      <w:r w:rsidRPr="00B35D29">
        <w:rPr>
          <w:rFonts w:ascii="Times New Roman" w:hAnsi="Times New Roman" w:cs="Times New Roman"/>
          <w:b/>
          <w:sz w:val="28"/>
          <w:szCs w:val="28"/>
        </w:rPr>
        <w:t>Fax:(40)54-543491; Tel. 0254-549013</w:t>
      </w:r>
    </w:p>
    <w:p w:rsidR="00B35D29" w:rsidRPr="00B35D29" w:rsidRDefault="00844869" w:rsidP="00B35D29">
      <w:pPr>
        <w:spacing w:after="0" w:line="240" w:lineRule="auto"/>
        <w:jc w:val="center"/>
        <w:rPr>
          <w:rFonts w:ascii="Times New Roman" w:hAnsi="Times New Roman" w:cs="Times New Roman"/>
          <w:b/>
          <w:sz w:val="28"/>
          <w:szCs w:val="28"/>
          <w:u w:val="single"/>
        </w:rPr>
      </w:pPr>
      <w:hyperlink r:id="rId6" w:history="1">
        <w:r w:rsidR="00B35D29" w:rsidRPr="00B35D29">
          <w:rPr>
            <w:rStyle w:val="Hyperlink"/>
            <w:rFonts w:ascii="Times New Roman" w:hAnsi="Times New Roman" w:cs="Times New Roman"/>
            <w:b/>
            <w:sz w:val="28"/>
            <w:szCs w:val="28"/>
          </w:rPr>
          <w:t>biblioteca@upet.ro</w:t>
        </w:r>
      </w:hyperlink>
    </w:p>
    <w:p w:rsidR="00B35D29" w:rsidRPr="00B35D29" w:rsidRDefault="00B35D29" w:rsidP="00B35D29">
      <w:pPr>
        <w:spacing w:after="0" w:line="240" w:lineRule="auto"/>
        <w:jc w:val="both"/>
        <w:rPr>
          <w:rFonts w:ascii="Times New Roman" w:hAnsi="Times New Roman" w:cs="Times New Roman"/>
          <w:b/>
          <w:sz w:val="26"/>
          <w:szCs w:val="26"/>
        </w:rPr>
      </w:pPr>
      <w:r w:rsidRPr="00B35D29">
        <w:rPr>
          <w:rFonts w:ascii="Times New Roman" w:hAnsi="Times New Roman" w:cs="Times New Roman"/>
          <w:b/>
          <w:sz w:val="26"/>
          <w:szCs w:val="26"/>
        </w:rPr>
        <w:tab/>
      </w:r>
      <w:r w:rsidRPr="00B35D29">
        <w:rPr>
          <w:rFonts w:ascii="Times New Roman" w:hAnsi="Times New Roman" w:cs="Times New Roman"/>
          <w:b/>
          <w:sz w:val="26"/>
          <w:szCs w:val="26"/>
        </w:rPr>
        <w:tab/>
      </w:r>
      <w:r w:rsidRPr="00B35D29">
        <w:rPr>
          <w:rFonts w:ascii="Times New Roman" w:hAnsi="Times New Roman" w:cs="Times New Roman"/>
          <w:b/>
          <w:sz w:val="26"/>
          <w:szCs w:val="26"/>
        </w:rPr>
        <w:tab/>
      </w:r>
      <w:r w:rsidRPr="00B35D29">
        <w:rPr>
          <w:rFonts w:ascii="Times New Roman" w:hAnsi="Times New Roman" w:cs="Times New Roman"/>
          <w:b/>
          <w:sz w:val="26"/>
          <w:szCs w:val="26"/>
        </w:rPr>
        <w:tab/>
      </w:r>
    </w:p>
    <w:p w:rsidR="00B35D29" w:rsidRPr="00C7636D" w:rsidRDefault="00B35D29" w:rsidP="00AA1681">
      <w:pPr>
        <w:spacing w:after="0" w:line="240" w:lineRule="auto"/>
        <w:jc w:val="both"/>
        <w:rPr>
          <w:rFonts w:ascii="Times New Roman" w:hAnsi="Times New Roman" w:cs="Times New Roman"/>
          <w:b/>
          <w:sz w:val="24"/>
          <w:szCs w:val="24"/>
        </w:rPr>
      </w:pPr>
      <w:r w:rsidRPr="00C7636D">
        <w:rPr>
          <w:rFonts w:ascii="Times New Roman" w:hAnsi="Times New Roman" w:cs="Times New Roman"/>
          <w:b/>
          <w:sz w:val="24"/>
          <w:szCs w:val="24"/>
        </w:rPr>
        <w:tab/>
      </w:r>
      <w:r w:rsidR="00C7636D" w:rsidRPr="00C7636D">
        <w:rPr>
          <w:rFonts w:ascii="Times New Roman" w:hAnsi="Times New Roman" w:cs="Times New Roman"/>
          <w:b/>
          <w:sz w:val="24"/>
          <w:szCs w:val="24"/>
        </w:rPr>
        <w:t>Aprobat,</w:t>
      </w:r>
      <w:r w:rsidRPr="00C7636D">
        <w:rPr>
          <w:rFonts w:ascii="Times New Roman" w:hAnsi="Times New Roman" w:cs="Times New Roman"/>
          <w:b/>
          <w:sz w:val="24"/>
          <w:szCs w:val="24"/>
        </w:rPr>
        <w:tab/>
      </w:r>
      <w:r w:rsidRPr="00C7636D">
        <w:rPr>
          <w:rFonts w:ascii="Times New Roman" w:hAnsi="Times New Roman" w:cs="Times New Roman"/>
          <w:b/>
          <w:sz w:val="24"/>
          <w:szCs w:val="24"/>
        </w:rPr>
        <w:tab/>
      </w:r>
      <w:r w:rsidRPr="00C7636D">
        <w:rPr>
          <w:rFonts w:ascii="Times New Roman" w:hAnsi="Times New Roman" w:cs="Times New Roman"/>
          <w:b/>
          <w:sz w:val="24"/>
          <w:szCs w:val="24"/>
        </w:rPr>
        <w:tab/>
      </w:r>
      <w:r w:rsidRPr="00C7636D">
        <w:rPr>
          <w:rFonts w:ascii="Times New Roman" w:hAnsi="Times New Roman" w:cs="Times New Roman"/>
          <w:b/>
          <w:sz w:val="24"/>
          <w:szCs w:val="24"/>
        </w:rPr>
        <w:tab/>
      </w:r>
      <w:r w:rsidRPr="00C7636D">
        <w:rPr>
          <w:rFonts w:ascii="Times New Roman" w:hAnsi="Times New Roman" w:cs="Times New Roman"/>
          <w:b/>
          <w:sz w:val="24"/>
          <w:szCs w:val="24"/>
        </w:rPr>
        <w:tab/>
      </w:r>
      <w:r w:rsidRPr="00C7636D">
        <w:rPr>
          <w:rFonts w:ascii="Times New Roman" w:hAnsi="Times New Roman" w:cs="Times New Roman"/>
          <w:b/>
          <w:sz w:val="24"/>
          <w:szCs w:val="24"/>
        </w:rPr>
        <w:tab/>
      </w:r>
      <w:r w:rsidRPr="00C7636D">
        <w:rPr>
          <w:rFonts w:ascii="Times New Roman" w:hAnsi="Times New Roman" w:cs="Times New Roman"/>
          <w:b/>
          <w:sz w:val="24"/>
          <w:szCs w:val="24"/>
        </w:rPr>
        <w:tab/>
      </w:r>
      <w:r w:rsidRPr="00C7636D">
        <w:rPr>
          <w:rFonts w:ascii="Times New Roman" w:hAnsi="Times New Roman" w:cs="Times New Roman"/>
          <w:b/>
          <w:sz w:val="24"/>
          <w:szCs w:val="24"/>
        </w:rPr>
        <w:tab/>
      </w:r>
      <w:r w:rsidR="00AA1681" w:rsidRPr="00C7636D">
        <w:rPr>
          <w:rFonts w:ascii="Times New Roman" w:hAnsi="Times New Roman" w:cs="Times New Roman"/>
          <w:b/>
          <w:sz w:val="24"/>
          <w:szCs w:val="24"/>
        </w:rPr>
        <w:t>Avizat,</w:t>
      </w:r>
    </w:p>
    <w:p w:rsidR="00B35D29" w:rsidRPr="00AA1681" w:rsidRDefault="00AA1681" w:rsidP="00AA1681">
      <w:pPr>
        <w:spacing w:after="0" w:line="240" w:lineRule="auto"/>
        <w:jc w:val="both"/>
        <w:rPr>
          <w:rFonts w:ascii="Times New Roman" w:hAnsi="Times New Roman" w:cs="Times New Roman"/>
          <w:b/>
          <w:sz w:val="24"/>
          <w:szCs w:val="24"/>
        </w:rPr>
      </w:pPr>
      <w:r w:rsidRPr="00AA1681">
        <w:rPr>
          <w:rFonts w:ascii="Times New Roman" w:hAnsi="Times New Roman" w:cs="Times New Roman"/>
          <w:b/>
          <w:sz w:val="24"/>
          <w:szCs w:val="24"/>
        </w:rPr>
        <w:tab/>
      </w:r>
      <w:r w:rsidR="00C7636D">
        <w:rPr>
          <w:rFonts w:ascii="Times New Roman" w:hAnsi="Times New Roman" w:cs="Times New Roman"/>
          <w:b/>
          <w:sz w:val="24"/>
          <w:szCs w:val="24"/>
        </w:rPr>
        <w:t xml:space="preserve"> Rector,</w:t>
      </w:r>
      <w:r w:rsidRPr="00AA1681">
        <w:rPr>
          <w:rFonts w:ascii="Times New Roman" w:hAnsi="Times New Roman" w:cs="Times New Roman"/>
          <w:b/>
          <w:sz w:val="24"/>
          <w:szCs w:val="24"/>
        </w:rPr>
        <w:tab/>
      </w:r>
      <w:r w:rsidRPr="00AA1681">
        <w:rPr>
          <w:rFonts w:ascii="Times New Roman" w:hAnsi="Times New Roman" w:cs="Times New Roman"/>
          <w:b/>
          <w:sz w:val="24"/>
          <w:szCs w:val="24"/>
        </w:rPr>
        <w:tab/>
      </w:r>
      <w:r w:rsidRPr="00AA1681">
        <w:rPr>
          <w:rFonts w:ascii="Times New Roman" w:hAnsi="Times New Roman" w:cs="Times New Roman"/>
          <w:b/>
          <w:sz w:val="24"/>
          <w:szCs w:val="24"/>
        </w:rPr>
        <w:tab/>
      </w:r>
      <w:r w:rsidRPr="00AA1681">
        <w:rPr>
          <w:rFonts w:ascii="Times New Roman" w:hAnsi="Times New Roman" w:cs="Times New Roman"/>
          <w:b/>
          <w:sz w:val="24"/>
          <w:szCs w:val="24"/>
        </w:rPr>
        <w:tab/>
      </w:r>
      <w:r w:rsidRPr="00AA1681">
        <w:rPr>
          <w:rFonts w:ascii="Times New Roman" w:hAnsi="Times New Roman" w:cs="Times New Roman"/>
          <w:b/>
          <w:sz w:val="24"/>
          <w:szCs w:val="24"/>
        </w:rPr>
        <w:tab/>
      </w:r>
      <w:r w:rsidRPr="00AA1681">
        <w:rPr>
          <w:rFonts w:ascii="Times New Roman" w:hAnsi="Times New Roman" w:cs="Times New Roman"/>
          <w:b/>
          <w:sz w:val="24"/>
          <w:szCs w:val="24"/>
        </w:rPr>
        <w:tab/>
      </w:r>
      <w:r w:rsidRPr="00AA1681">
        <w:rPr>
          <w:rFonts w:ascii="Times New Roman" w:hAnsi="Times New Roman" w:cs="Times New Roman"/>
          <w:b/>
          <w:sz w:val="24"/>
          <w:szCs w:val="24"/>
        </w:rPr>
        <w:tab/>
        <w:t xml:space="preserve">    Prorector Cercetare</w:t>
      </w:r>
    </w:p>
    <w:p w:rsidR="00B35D29" w:rsidRPr="00AA1681" w:rsidRDefault="00C7636D" w:rsidP="00AA168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Prof.univ.dr.ing.Sorin RADU</w:t>
      </w:r>
      <w:r w:rsidR="00AA1681" w:rsidRPr="00AA1681">
        <w:rPr>
          <w:rFonts w:ascii="Times New Roman" w:hAnsi="Times New Roman" w:cs="Times New Roman"/>
          <w:b/>
          <w:sz w:val="24"/>
          <w:szCs w:val="24"/>
        </w:rPr>
        <w:tab/>
      </w:r>
      <w:r w:rsidR="00AA1681" w:rsidRPr="00AA1681">
        <w:rPr>
          <w:rFonts w:ascii="Times New Roman" w:hAnsi="Times New Roman" w:cs="Times New Roman"/>
          <w:b/>
          <w:sz w:val="24"/>
          <w:szCs w:val="24"/>
        </w:rPr>
        <w:tab/>
      </w:r>
      <w:r w:rsidR="00AA1681" w:rsidRPr="00AA1681">
        <w:rPr>
          <w:rFonts w:ascii="Times New Roman" w:hAnsi="Times New Roman" w:cs="Times New Roman"/>
          <w:b/>
          <w:sz w:val="24"/>
          <w:szCs w:val="24"/>
        </w:rPr>
        <w:tab/>
      </w:r>
      <w:r>
        <w:rPr>
          <w:rFonts w:ascii="Times New Roman" w:hAnsi="Times New Roman" w:cs="Times New Roman"/>
          <w:b/>
          <w:sz w:val="24"/>
          <w:szCs w:val="24"/>
        </w:rPr>
        <w:t xml:space="preserve">         </w:t>
      </w:r>
      <w:r w:rsidR="00AA1681" w:rsidRPr="00AA1681">
        <w:rPr>
          <w:rFonts w:ascii="Times New Roman" w:hAnsi="Times New Roman" w:cs="Times New Roman"/>
          <w:b/>
          <w:sz w:val="24"/>
          <w:szCs w:val="24"/>
        </w:rPr>
        <w:t>Prof.univ.dr.ing.Roland M</w:t>
      </w:r>
      <w:r>
        <w:rPr>
          <w:rFonts w:ascii="Times New Roman" w:hAnsi="Times New Roman" w:cs="Times New Roman"/>
          <w:b/>
          <w:sz w:val="24"/>
          <w:szCs w:val="24"/>
        </w:rPr>
        <w:t>ORARU</w:t>
      </w:r>
    </w:p>
    <w:p w:rsidR="00B35D29" w:rsidRDefault="00B35D29" w:rsidP="00B35D29">
      <w:pPr>
        <w:jc w:val="both"/>
        <w:rPr>
          <w:sz w:val="26"/>
          <w:szCs w:val="26"/>
        </w:rPr>
      </w:pPr>
    </w:p>
    <w:p w:rsidR="007173BA" w:rsidRDefault="007173BA" w:rsidP="00B35D29">
      <w:pPr>
        <w:jc w:val="both"/>
        <w:rPr>
          <w:sz w:val="26"/>
          <w:szCs w:val="26"/>
        </w:rPr>
      </w:pPr>
    </w:p>
    <w:p w:rsidR="007173BA" w:rsidRDefault="007173BA" w:rsidP="00B35D29">
      <w:pPr>
        <w:jc w:val="both"/>
        <w:rPr>
          <w:sz w:val="26"/>
          <w:szCs w:val="26"/>
        </w:rPr>
      </w:pPr>
    </w:p>
    <w:p w:rsidR="00B35D29" w:rsidRDefault="00B35D29" w:rsidP="00B35D29">
      <w:pPr>
        <w:jc w:val="center"/>
        <w:rPr>
          <w:rFonts w:ascii="Times New Roman" w:hAnsi="Times New Roman" w:cs="Times New Roman"/>
          <w:b/>
          <w:sz w:val="36"/>
          <w:szCs w:val="36"/>
        </w:rPr>
      </w:pPr>
      <w:r w:rsidRPr="00B35D29">
        <w:rPr>
          <w:rFonts w:ascii="Times New Roman" w:hAnsi="Times New Roman" w:cs="Times New Roman"/>
          <w:b/>
          <w:sz w:val="36"/>
          <w:szCs w:val="36"/>
        </w:rPr>
        <w:t>RAPORTUL DE ACTIVITATEA PE ANUL 201</w:t>
      </w:r>
      <w:r>
        <w:rPr>
          <w:rFonts w:ascii="Times New Roman" w:hAnsi="Times New Roman" w:cs="Times New Roman"/>
          <w:b/>
          <w:sz w:val="36"/>
          <w:szCs w:val="36"/>
        </w:rPr>
        <w:t>7</w:t>
      </w:r>
    </w:p>
    <w:p w:rsidR="00F125AF" w:rsidRDefault="00F125AF" w:rsidP="00B35D29">
      <w:pPr>
        <w:jc w:val="center"/>
        <w:rPr>
          <w:rFonts w:ascii="Times New Roman" w:hAnsi="Times New Roman" w:cs="Times New Roman"/>
          <w:b/>
          <w:sz w:val="36"/>
          <w:szCs w:val="36"/>
        </w:rPr>
      </w:pPr>
    </w:p>
    <w:p w:rsidR="007173BA" w:rsidRDefault="007173BA" w:rsidP="00B35D29">
      <w:pPr>
        <w:jc w:val="center"/>
        <w:rPr>
          <w:rFonts w:ascii="Times New Roman" w:hAnsi="Times New Roman" w:cs="Times New Roman"/>
          <w:b/>
          <w:sz w:val="36"/>
          <w:szCs w:val="36"/>
        </w:rPr>
      </w:pPr>
    </w:p>
    <w:p w:rsidR="00396EAC" w:rsidRPr="00CE52A3" w:rsidRDefault="00396EAC" w:rsidP="00396EAC">
      <w:pPr>
        <w:pStyle w:val="ListParagraph"/>
        <w:numPr>
          <w:ilvl w:val="0"/>
          <w:numId w:val="22"/>
        </w:numPr>
        <w:spacing w:line="240" w:lineRule="auto"/>
        <w:jc w:val="both"/>
        <w:rPr>
          <w:b/>
          <w:sz w:val="26"/>
          <w:szCs w:val="26"/>
          <w:lang w:val="ro-RO"/>
        </w:rPr>
      </w:pPr>
      <w:r w:rsidRPr="00CE52A3">
        <w:rPr>
          <w:b/>
          <w:sz w:val="26"/>
          <w:szCs w:val="26"/>
          <w:lang w:val="ro-RO"/>
        </w:rPr>
        <w:t xml:space="preserve">MISIUNE  </w:t>
      </w:r>
    </w:p>
    <w:p w:rsidR="00396EAC" w:rsidRPr="00396EAC" w:rsidRDefault="00396EAC" w:rsidP="00396EAC">
      <w:pPr>
        <w:spacing w:after="0" w:line="240" w:lineRule="auto"/>
        <w:jc w:val="both"/>
        <w:rPr>
          <w:rFonts w:ascii="Times New Roman" w:hAnsi="Times New Roman" w:cs="Times New Roman"/>
          <w:b/>
          <w:sz w:val="24"/>
          <w:szCs w:val="24"/>
          <w:lang w:val="ro-RO"/>
        </w:rPr>
      </w:pPr>
    </w:p>
    <w:p w:rsidR="00396EAC" w:rsidRDefault="00396EAC" w:rsidP="00396EAC">
      <w:pPr>
        <w:spacing w:after="0" w:line="240" w:lineRule="auto"/>
        <w:jc w:val="both"/>
        <w:rPr>
          <w:rFonts w:ascii="Times New Roman" w:hAnsi="Times New Roman" w:cs="Times New Roman"/>
          <w:sz w:val="24"/>
          <w:szCs w:val="24"/>
          <w:lang w:val="ro-RO"/>
        </w:rPr>
      </w:pPr>
      <w:r w:rsidRPr="00396EAC">
        <w:rPr>
          <w:rFonts w:ascii="Times New Roman" w:hAnsi="Times New Roman" w:cs="Times New Roman"/>
          <w:sz w:val="24"/>
          <w:szCs w:val="24"/>
          <w:lang w:val="ro-RO"/>
        </w:rPr>
        <w:tab/>
        <w:t>Biblioteca Universitãţii din Petroşani oferã tuturor acces la informaţii, idei, lectur</w:t>
      </w:r>
      <w:r w:rsidR="00521388">
        <w:rPr>
          <w:rFonts w:ascii="Times New Roman" w:hAnsi="Times New Roman" w:cs="Times New Roman"/>
          <w:sz w:val="24"/>
          <w:szCs w:val="24"/>
          <w:lang w:val="ro-RO"/>
        </w:rPr>
        <w:t>ă</w:t>
      </w:r>
      <w:r w:rsidRPr="00396EAC">
        <w:rPr>
          <w:rFonts w:ascii="Times New Roman" w:hAnsi="Times New Roman" w:cs="Times New Roman"/>
          <w:sz w:val="24"/>
          <w:szCs w:val="24"/>
          <w:lang w:val="ro-RO"/>
        </w:rPr>
        <w:t>, încurajeazã şi susţine libertatea de a cunoaşte, asigurã şi dezvoltã servicii necesare, orientate spre satisfacerea nevoilor cititorilor. Biblioteca este subordonatã Universitãţii şi sprijinã activitãtile didactice şi de cercetare ce se desfãşoarã în cadrul acesteia. Cerinţa de bazã a Bibliotecii Universitãţii din Petroşani este aceea de a servi publicul cititor, toate activitãţile bibliotecii se subsumeazã acestui scop fundamental.</w:t>
      </w:r>
    </w:p>
    <w:p w:rsidR="00F125AF" w:rsidRPr="00396EAC" w:rsidRDefault="00F125AF" w:rsidP="00396EAC">
      <w:pPr>
        <w:spacing w:after="0" w:line="240" w:lineRule="auto"/>
        <w:jc w:val="both"/>
        <w:rPr>
          <w:rFonts w:ascii="Times New Roman" w:hAnsi="Times New Roman" w:cs="Times New Roman"/>
          <w:sz w:val="24"/>
          <w:szCs w:val="24"/>
          <w:lang w:val="ro-RO"/>
        </w:rPr>
      </w:pPr>
    </w:p>
    <w:p w:rsidR="00396EAC" w:rsidRPr="00CE52A3" w:rsidRDefault="00396EAC" w:rsidP="00396EAC">
      <w:pPr>
        <w:pStyle w:val="ListParagraph"/>
        <w:numPr>
          <w:ilvl w:val="0"/>
          <w:numId w:val="22"/>
        </w:numPr>
        <w:rPr>
          <w:b/>
          <w:sz w:val="26"/>
          <w:szCs w:val="26"/>
        </w:rPr>
      </w:pPr>
      <w:r w:rsidRPr="00CE52A3">
        <w:rPr>
          <w:b/>
          <w:sz w:val="26"/>
          <w:szCs w:val="26"/>
        </w:rPr>
        <w:t>OBIECTIVE</w:t>
      </w:r>
    </w:p>
    <w:p w:rsidR="00396EAC" w:rsidRPr="00396EAC" w:rsidRDefault="00396EAC" w:rsidP="00396EA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96EAC">
        <w:rPr>
          <w:rFonts w:ascii="Times New Roman" w:hAnsi="Times New Roman" w:cs="Times New Roman"/>
          <w:b/>
          <w:sz w:val="24"/>
          <w:szCs w:val="24"/>
        </w:rPr>
        <w:t>Obiective generale</w:t>
      </w:r>
    </w:p>
    <w:p w:rsidR="00396EAC" w:rsidRPr="00396EAC" w:rsidRDefault="00396EAC" w:rsidP="00396EAC">
      <w:pPr>
        <w:pStyle w:val="ListParagraph"/>
        <w:numPr>
          <w:ilvl w:val="0"/>
          <w:numId w:val="23"/>
        </w:numPr>
        <w:spacing w:line="240" w:lineRule="auto"/>
      </w:pPr>
      <w:r w:rsidRPr="00396EAC">
        <w:t>Îmbunãtãţirea accesului la colecţiile şi serviciile de bibliotecã</w:t>
      </w:r>
    </w:p>
    <w:p w:rsidR="00396EAC" w:rsidRPr="00396EAC" w:rsidRDefault="00396EAC" w:rsidP="00396EAC">
      <w:pPr>
        <w:pStyle w:val="ListParagraph"/>
        <w:numPr>
          <w:ilvl w:val="0"/>
          <w:numId w:val="23"/>
        </w:numPr>
        <w:spacing w:line="240" w:lineRule="auto"/>
      </w:pPr>
      <w:r w:rsidRPr="00396EAC">
        <w:t>Îmbunãtãţirea calitãţii serviciilor prestate de bibliotecã</w:t>
      </w:r>
    </w:p>
    <w:p w:rsidR="00396EAC" w:rsidRPr="00396EAC" w:rsidRDefault="00396EAC" w:rsidP="00396EAC">
      <w:pPr>
        <w:spacing w:after="0" w:line="240" w:lineRule="auto"/>
        <w:ind w:hanging="360"/>
        <w:rPr>
          <w:rFonts w:ascii="Times New Roman" w:hAnsi="Times New Roman" w:cs="Times New Roman"/>
          <w:b/>
          <w:sz w:val="24"/>
          <w:szCs w:val="24"/>
        </w:rPr>
      </w:pPr>
      <w:r w:rsidRPr="00396EAC">
        <w:rPr>
          <w:rFonts w:ascii="Times New Roman" w:hAnsi="Times New Roman" w:cs="Times New Roman"/>
          <w:b/>
          <w:sz w:val="24"/>
          <w:szCs w:val="24"/>
        </w:rPr>
        <w:t xml:space="preserve">            Obiective specifice</w:t>
      </w:r>
    </w:p>
    <w:p w:rsidR="00396EAC" w:rsidRPr="00396EAC" w:rsidRDefault="00396EAC" w:rsidP="00396EAC">
      <w:pPr>
        <w:pStyle w:val="ListParagraph"/>
        <w:numPr>
          <w:ilvl w:val="0"/>
          <w:numId w:val="24"/>
        </w:numPr>
        <w:spacing w:line="240" w:lineRule="auto"/>
      </w:pPr>
      <w:r w:rsidRPr="00396EAC">
        <w:t>Îmbunătăţirea nivelului de cunoaştere al utilizatorilor;</w:t>
      </w:r>
    </w:p>
    <w:p w:rsidR="00396EAC" w:rsidRPr="00396EAC" w:rsidRDefault="00396EAC" w:rsidP="00396EAC">
      <w:pPr>
        <w:pStyle w:val="ListParagraph"/>
        <w:numPr>
          <w:ilvl w:val="0"/>
          <w:numId w:val="24"/>
        </w:numPr>
        <w:spacing w:line="240" w:lineRule="auto"/>
      </w:pPr>
      <w:r w:rsidRPr="00396EAC">
        <w:t>Construirea unui mediu digital de căutare şi de regăsire a informaţiilor;</w:t>
      </w:r>
    </w:p>
    <w:p w:rsidR="00396EAC" w:rsidRPr="00396EAC" w:rsidRDefault="00396EAC" w:rsidP="00396EAC">
      <w:pPr>
        <w:pStyle w:val="ListParagraph"/>
        <w:numPr>
          <w:ilvl w:val="0"/>
          <w:numId w:val="24"/>
        </w:numPr>
        <w:spacing w:line="240" w:lineRule="auto"/>
      </w:pPr>
      <w:r w:rsidRPr="00396EAC">
        <w:t>Dezvoltarea şi organizarea colecţiilor;</w:t>
      </w:r>
    </w:p>
    <w:p w:rsidR="00396EAC" w:rsidRPr="00396EAC" w:rsidRDefault="00396EAC" w:rsidP="00396EAC">
      <w:pPr>
        <w:pStyle w:val="ListParagraph"/>
        <w:numPr>
          <w:ilvl w:val="0"/>
          <w:numId w:val="24"/>
        </w:numPr>
        <w:spacing w:line="240" w:lineRule="auto"/>
      </w:pPr>
      <w:r w:rsidRPr="00396EAC">
        <w:t>Dezvoltarea competentelor personalului de bibliotecă;</w:t>
      </w:r>
    </w:p>
    <w:p w:rsidR="00396EAC" w:rsidRPr="00396EAC" w:rsidRDefault="00396EAC" w:rsidP="00396EAC">
      <w:pPr>
        <w:pStyle w:val="ListParagraph"/>
        <w:numPr>
          <w:ilvl w:val="0"/>
          <w:numId w:val="24"/>
        </w:numPr>
        <w:spacing w:line="240" w:lineRule="auto"/>
      </w:pPr>
      <w:r w:rsidRPr="00396EAC">
        <w:t>Garantarea resurselor umane, financiare, materiale.</w:t>
      </w:r>
    </w:p>
    <w:p w:rsidR="007173BA" w:rsidRDefault="007173BA" w:rsidP="001E18D0">
      <w:pPr>
        <w:spacing w:line="240" w:lineRule="auto"/>
        <w:ind w:firstLine="720"/>
        <w:jc w:val="both"/>
        <w:rPr>
          <w:rFonts w:ascii="Times New Roman" w:hAnsi="Times New Roman" w:cs="Times New Roman"/>
          <w:sz w:val="24"/>
          <w:szCs w:val="24"/>
          <w:lang w:val="ro-RO"/>
        </w:rPr>
      </w:pPr>
    </w:p>
    <w:p w:rsidR="007173BA" w:rsidRDefault="007173BA" w:rsidP="001E18D0">
      <w:pPr>
        <w:spacing w:line="240" w:lineRule="auto"/>
        <w:ind w:firstLine="720"/>
        <w:jc w:val="both"/>
        <w:rPr>
          <w:rFonts w:ascii="Times New Roman" w:hAnsi="Times New Roman" w:cs="Times New Roman"/>
          <w:sz w:val="24"/>
          <w:szCs w:val="24"/>
          <w:lang w:val="ro-RO"/>
        </w:rPr>
      </w:pPr>
    </w:p>
    <w:p w:rsidR="00F125AF" w:rsidRPr="00CE52A3" w:rsidRDefault="00F125AF" w:rsidP="00F125AF">
      <w:pPr>
        <w:pStyle w:val="ListParagraph"/>
        <w:numPr>
          <w:ilvl w:val="0"/>
          <w:numId w:val="22"/>
        </w:numPr>
        <w:spacing w:before="240"/>
        <w:jc w:val="both"/>
        <w:rPr>
          <w:b/>
          <w:sz w:val="26"/>
          <w:szCs w:val="26"/>
          <w:lang w:val="ro-RO"/>
        </w:rPr>
      </w:pPr>
      <w:r w:rsidRPr="00CE52A3">
        <w:rPr>
          <w:b/>
          <w:sz w:val="26"/>
          <w:szCs w:val="26"/>
          <w:lang w:val="ro-RO"/>
        </w:rPr>
        <w:lastRenderedPageBreak/>
        <w:t>ANALIZA SWOT</w:t>
      </w:r>
    </w:p>
    <w:tbl>
      <w:tblPr>
        <w:tblStyle w:val="TableGrid"/>
        <w:tblW w:w="0" w:type="auto"/>
        <w:tblLook w:val="04A0"/>
      </w:tblPr>
      <w:tblGrid>
        <w:gridCol w:w="4788"/>
        <w:gridCol w:w="4788"/>
      </w:tblGrid>
      <w:tr w:rsidR="00F125AF" w:rsidRPr="00FF4F01" w:rsidTr="00AA1681">
        <w:tc>
          <w:tcPr>
            <w:tcW w:w="4788" w:type="dxa"/>
          </w:tcPr>
          <w:p w:rsidR="00F125AF" w:rsidRPr="00FF4F01" w:rsidRDefault="00F125AF" w:rsidP="00AA1681">
            <w:pPr>
              <w:spacing w:before="240"/>
              <w:jc w:val="both"/>
              <w:rPr>
                <w:b/>
                <w:sz w:val="24"/>
                <w:szCs w:val="24"/>
                <w:lang w:val="ro-RO"/>
              </w:rPr>
            </w:pPr>
            <w:r w:rsidRPr="00FF4F01">
              <w:rPr>
                <w:b/>
                <w:sz w:val="24"/>
                <w:szCs w:val="24"/>
                <w:lang w:val="ro-RO"/>
              </w:rPr>
              <w:t>Puncte tari</w:t>
            </w:r>
          </w:p>
        </w:tc>
        <w:tc>
          <w:tcPr>
            <w:tcW w:w="4788" w:type="dxa"/>
          </w:tcPr>
          <w:p w:rsidR="00F125AF" w:rsidRPr="00FF4F01" w:rsidRDefault="00F125AF" w:rsidP="00AA1681">
            <w:pPr>
              <w:spacing w:before="240"/>
              <w:jc w:val="both"/>
              <w:rPr>
                <w:b/>
                <w:sz w:val="24"/>
                <w:szCs w:val="24"/>
                <w:lang w:val="ro-RO"/>
              </w:rPr>
            </w:pPr>
            <w:r w:rsidRPr="00FF4F01">
              <w:rPr>
                <w:b/>
                <w:sz w:val="24"/>
                <w:szCs w:val="24"/>
                <w:lang w:val="ro-RO"/>
              </w:rPr>
              <w:t>Puncte slabe</w:t>
            </w:r>
          </w:p>
        </w:tc>
      </w:tr>
      <w:tr w:rsidR="00F125AF" w:rsidTr="00AA1681">
        <w:tc>
          <w:tcPr>
            <w:tcW w:w="4788" w:type="dxa"/>
          </w:tcPr>
          <w:p w:rsidR="00F125AF" w:rsidRDefault="00F125AF" w:rsidP="00AA1681">
            <w:pPr>
              <w:jc w:val="both"/>
              <w:rPr>
                <w:sz w:val="24"/>
                <w:szCs w:val="24"/>
                <w:lang w:val="ro-RO"/>
              </w:rPr>
            </w:pPr>
            <w:r w:rsidRPr="001504D6">
              <w:rPr>
                <w:sz w:val="24"/>
                <w:szCs w:val="24"/>
                <w:lang w:val="ro-RO"/>
              </w:rPr>
              <w:t xml:space="preserve">Colecţie enciclopedică, cuprinzând lucrări din cele mai variate domenii, constituită în 70 de </w:t>
            </w:r>
            <w:r w:rsidR="00CE52A3">
              <w:rPr>
                <w:sz w:val="24"/>
                <w:szCs w:val="24"/>
                <w:lang w:val="ro-RO"/>
              </w:rPr>
              <w:t>ani de existență;</w:t>
            </w:r>
          </w:p>
          <w:p w:rsidR="00CE52A3" w:rsidRPr="001504D6" w:rsidRDefault="00CE52A3" w:rsidP="00AA1681">
            <w:pPr>
              <w:jc w:val="both"/>
              <w:rPr>
                <w:sz w:val="24"/>
                <w:szCs w:val="24"/>
                <w:lang w:val="ro-RO"/>
              </w:rPr>
            </w:pPr>
          </w:p>
          <w:p w:rsidR="00F125AF" w:rsidRPr="001504D6" w:rsidRDefault="00F125AF" w:rsidP="00AA1681">
            <w:pPr>
              <w:jc w:val="both"/>
              <w:rPr>
                <w:sz w:val="24"/>
                <w:szCs w:val="24"/>
                <w:lang w:val="ro-RO"/>
              </w:rPr>
            </w:pPr>
            <w:r w:rsidRPr="001504D6">
              <w:rPr>
                <w:sz w:val="24"/>
                <w:szCs w:val="24"/>
                <w:lang w:val="ro-RO"/>
              </w:rPr>
              <w:t>Fondul  unic de carte deţinutâ în domeniul mineritului, domeniu în care Universitatea noastrã  are cea mai</w:t>
            </w:r>
            <w:r w:rsidR="00CE52A3">
              <w:rPr>
                <w:sz w:val="24"/>
                <w:szCs w:val="24"/>
                <w:lang w:val="ro-RO"/>
              </w:rPr>
              <w:t xml:space="preserve"> bogatã şi îndelungatã tradiţie;</w:t>
            </w:r>
            <w:r w:rsidRPr="001504D6">
              <w:rPr>
                <w:sz w:val="24"/>
                <w:szCs w:val="24"/>
                <w:lang w:val="ro-RO"/>
              </w:rPr>
              <w:t xml:space="preserve"> </w:t>
            </w:r>
          </w:p>
          <w:p w:rsidR="00F125AF" w:rsidRPr="001504D6" w:rsidRDefault="00F125AF" w:rsidP="00AA1681">
            <w:pPr>
              <w:jc w:val="both"/>
              <w:rPr>
                <w:sz w:val="24"/>
                <w:szCs w:val="24"/>
                <w:lang w:val="ro-RO"/>
              </w:rPr>
            </w:pPr>
          </w:p>
          <w:p w:rsidR="00F125AF" w:rsidRPr="001504D6" w:rsidRDefault="00F125AF" w:rsidP="00AA1681">
            <w:pPr>
              <w:jc w:val="both"/>
              <w:rPr>
                <w:sz w:val="24"/>
                <w:szCs w:val="24"/>
                <w:lang w:val="ro-RO"/>
              </w:rPr>
            </w:pPr>
            <w:r w:rsidRPr="001504D6">
              <w:rPr>
                <w:sz w:val="24"/>
                <w:szCs w:val="24"/>
                <w:lang w:val="ro-RO"/>
              </w:rPr>
              <w:t>Accesul începând cu anul 2017 la două baze de date științifice importante: Thomson Web of Knowledge (curentă + arhiva) și Scopus</w:t>
            </w:r>
            <w:r>
              <w:rPr>
                <w:sz w:val="24"/>
                <w:szCs w:val="24"/>
                <w:lang w:val="ro-RO"/>
              </w:rPr>
              <w:t>,</w:t>
            </w:r>
            <w:r w:rsidRPr="001504D6">
              <w:rPr>
                <w:sz w:val="24"/>
                <w:szCs w:val="24"/>
                <w:lang w:val="ro-RO"/>
              </w:rPr>
              <w:t xml:space="preserve"> </w:t>
            </w:r>
            <w:r w:rsidR="00CE52A3">
              <w:rPr>
                <w:sz w:val="24"/>
                <w:szCs w:val="24"/>
                <w:lang w:val="ro-RO"/>
              </w:rPr>
              <w:t>prin proiectul Anelis Plus 2020;</w:t>
            </w:r>
          </w:p>
          <w:p w:rsidR="00F125AF" w:rsidRPr="001504D6" w:rsidRDefault="00F125AF" w:rsidP="00AA1681">
            <w:pPr>
              <w:jc w:val="both"/>
              <w:rPr>
                <w:sz w:val="24"/>
                <w:szCs w:val="24"/>
                <w:lang w:val="ro-RO"/>
              </w:rPr>
            </w:pPr>
          </w:p>
          <w:p w:rsidR="00F125AF" w:rsidRPr="001504D6" w:rsidRDefault="00F125AF" w:rsidP="00AA1681">
            <w:pPr>
              <w:jc w:val="both"/>
              <w:rPr>
                <w:sz w:val="24"/>
                <w:szCs w:val="24"/>
                <w:lang w:val="ro-RO"/>
              </w:rPr>
            </w:pPr>
            <w:r w:rsidRPr="001504D6">
              <w:rPr>
                <w:sz w:val="24"/>
                <w:szCs w:val="24"/>
                <w:lang w:val="ro-RO"/>
              </w:rPr>
              <w:t>Schimbul de publicații interbibliotecar</w:t>
            </w:r>
            <w:r>
              <w:rPr>
                <w:sz w:val="24"/>
                <w:szCs w:val="24"/>
                <w:lang w:val="ro-RO"/>
              </w:rPr>
              <w:t>,</w:t>
            </w:r>
            <w:r w:rsidRPr="001504D6">
              <w:rPr>
                <w:sz w:val="24"/>
                <w:szCs w:val="24"/>
                <w:lang w:val="ro-RO"/>
              </w:rPr>
              <w:t xml:space="preserve"> ca sursă importantă de îmbogățire a colecțiilor</w:t>
            </w:r>
            <w:r w:rsidR="00CE52A3">
              <w:rPr>
                <w:sz w:val="24"/>
                <w:szCs w:val="24"/>
                <w:lang w:val="ro-RO"/>
              </w:rPr>
              <w:t>;</w:t>
            </w:r>
            <w:r w:rsidRPr="001504D6">
              <w:rPr>
                <w:sz w:val="24"/>
                <w:szCs w:val="24"/>
                <w:lang w:val="ro-RO"/>
              </w:rPr>
              <w:t xml:space="preserve"> </w:t>
            </w:r>
          </w:p>
          <w:p w:rsidR="00F125AF" w:rsidRPr="001504D6" w:rsidRDefault="00F125AF" w:rsidP="00AA1681">
            <w:pPr>
              <w:spacing w:before="240"/>
              <w:jc w:val="both"/>
              <w:rPr>
                <w:sz w:val="24"/>
                <w:szCs w:val="24"/>
                <w:lang w:val="ro-RO"/>
              </w:rPr>
            </w:pPr>
            <w:r w:rsidRPr="001504D6">
              <w:rPr>
                <w:sz w:val="24"/>
                <w:szCs w:val="24"/>
                <w:lang w:val="ro-RO"/>
              </w:rPr>
              <w:t xml:space="preserve">Situarea sediului în centrul orașului facilitează accesul publicului cititor. Prin amplasare, construcţia se încadrează perfect în campusul universitar fiind un element de legatură </w:t>
            </w:r>
            <w:r>
              <w:rPr>
                <w:sz w:val="24"/>
                <w:szCs w:val="24"/>
                <w:lang w:val="ro-RO"/>
              </w:rPr>
              <w:t>î</w:t>
            </w:r>
            <w:r w:rsidRPr="001504D6">
              <w:rPr>
                <w:sz w:val="24"/>
                <w:szCs w:val="24"/>
                <w:lang w:val="ro-RO"/>
              </w:rPr>
              <w:t>ntre spaţiile de învăţământ</w:t>
            </w:r>
            <w:r w:rsidR="00CE52A3">
              <w:rPr>
                <w:sz w:val="24"/>
                <w:szCs w:val="24"/>
                <w:lang w:val="ro-RO"/>
              </w:rPr>
              <w:t>;</w:t>
            </w:r>
          </w:p>
          <w:p w:rsidR="00F125AF" w:rsidRPr="001504D6" w:rsidRDefault="00F125AF" w:rsidP="00AA1681">
            <w:pPr>
              <w:jc w:val="both"/>
              <w:rPr>
                <w:sz w:val="24"/>
                <w:szCs w:val="24"/>
                <w:lang w:val="ro-RO"/>
              </w:rPr>
            </w:pPr>
          </w:p>
          <w:p w:rsidR="00F125AF" w:rsidRPr="001504D6" w:rsidRDefault="00F125AF" w:rsidP="00AA1681">
            <w:pPr>
              <w:jc w:val="both"/>
              <w:rPr>
                <w:sz w:val="24"/>
                <w:szCs w:val="24"/>
                <w:lang w:val="ro-RO"/>
              </w:rPr>
            </w:pPr>
            <w:r w:rsidRPr="001504D6">
              <w:rPr>
                <w:sz w:val="24"/>
                <w:szCs w:val="24"/>
                <w:lang w:val="ro-RO"/>
              </w:rPr>
              <w:t>Catalogul on-line cu 42.850 de inregistrari bibliografice,</w:t>
            </w:r>
            <w:r w:rsidR="00CE52A3">
              <w:rPr>
                <w:sz w:val="24"/>
                <w:szCs w:val="24"/>
                <w:lang w:val="ro-RO"/>
              </w:rPr>
              <w:t xml:space="preserve"> </w:t>
            </w:r>
            <w:r w:rsidRPr="001504D6">
              <w:rPr>
                <w:sz w:val="24"/>
                <w:szCs w:val="24"/>
                <w:lang w:val="ro-RO"/>
              </w:rPr>
              <w:t>din care 6.729 înregistrări introduse în anul 2017</w:t>
            </w:r>
            <w:r w:rsidR="00CE52A3">
              <w:rPr>
                <w:sz w:val="24"/>
                <w:szCs w:val="24"/>
                <w:lang w:val="ro-RO"/>
              </w:rPr>
              <w:t>;</w:t>
            </w:r>
          </w:p>
          <w:p w:rsidR="00F125AF" w:rsidRPr="001504D6" w:rsidRDefault="00F125AF" w:rsidP="00AA1681">
            <w:pPr>
              <w:spacing w:before="100" w:beforeAutospacing="1" w:after="100" w:afterAutospacing="1"/>
              <w:jc w:val="both"/>
              <w:rPr>
                <w:sz w:val="24"/>
                <w:szCs w:val="24"/>
                <w:lang w:val="ro-RO"/>
              </w:rPr>
            </w:pPr>
            <w:r w:rsidRPr="001504D6">
              <w:rPr>
                <w:sz w:val="24"/>
                <w:szCs w:val="24"/>
                <w:lang w:val="ro-RO"/>
              </w:rPr>
              <w:t>Accesul liber la raft pentru: publicaţii periodice ale anului în curs, lucrări de referinţă, publicaţii de informare, documente oficiale, volume ale lucrărilor susținute la congrese, conferinţe, simpozioane, noutăţi editoriale, oferte şi planuri editoriale expuse în Biblioteca de Periodice</w:t>
            </w:r>
            <w:r w:rsidR="00CE52A3">
              <w:rPr>
                <w:sz w:val="24"/>
                <w:szCs w:val="24"/>
                <w:lang w:val="ro-RO"/>
              </w:rPr>
              <w:t>;</w:t>
            </w:r>
          </w:p>
          <w:p w:rsidR="00F125AF" w:rsidRDefault="00F125AF" w:rsidP="00AA1681">
            <w:pPr>
              <w:spacing w:before="100" w:beforeAutospacing="1" w:after="100" w:afterAutospacing="1"/>
              <w:jc w:val="both"/>
              <w:rPr>
                <w:sz w:val="24"/>
                <w:szCs w:val="24"/>
                <w:lang w:val="ro-RO"/>
              </w:rPr>
            </w:pPr>
            <w:r w:rsidRPr="001504D6">
              <w:rPr>
                <w:sz w:val="24"/>
                <w:szCs w:val="24"/>
                <w:lang w:val="ro-RO"/>
              </w:rPr>
              <w:t>Accesul gratuit la Internet</w:t>
            </w:r>
            <w:r w:rsidR="00CE52A3">
              <w:rPr>
                <w:sz w:val="24"/>
                <w:szCs w:val="24"/>
                <w:lang w:val="ro-RO"/>
              </w:rPr>
              <w:t>;</w:t>
            </w:r>
          </w:p>
          <w:p w:rsidR="00F125AF" w:rsidRPr="001504D6" w:rsidRDefault="00F125AF" w:rsidP="00AA1681">
            <w:pPr>
              <w:spacing w:before="100" w:beforeAutospacing="1" w:after="100" w:afterAutospacing="1"/>
              <w:jc w:val="both"/>
              <w:rPr>
                <w:sz w:val="24"/>
                <w:szCs w:val="24"/>
                <w:lang w:val="ro-RO"/>
              </w:rPr>
            </w:pPr>
            <w:r>
              <w:rPr>
                <w:sz w:val="24"/>
                <w:szCs w:val="24"/>
                <w:lang w:val="ro-RO"/>
              </w:rPr>
              <w:t>Site-ul bibliotecii</w:t>
            </w:r>
            <w:r w:rsidR="00CE52A3">
              <w:rPr>
                <w:sz w:val="24"/>
                <w:szCs w:val="24"/>
                <w:lang w:val="ro-RO"/>
              </w:rPr>
              <w:t>;</w:t>
            </w:r>
          </w:p>
          <w:p w:rsidR="00F125AF" w:rsidRPr="001504D6" w:rsidRDefault="00F125AF" w:rsidP="00AA1681">
            <w:pPr>
              <w:spacing w:before="240"/>
              <w:jc w:val="both"/>
              <w:rPr>
                <w:sz w:val="24"/>
                <w:szCs w:val="24"/>
                <w:lang w:val="ro-RO"/>
              </w:rPr>
            </w:pPr>
            <w:r w:rsidRPr="001504D6">
              <w:rPr>
                <w:sz w:val="24"/>
                <w:szCs w:val="24"/>
                <w:lang w:val="ro-RO"/>
              </w:rPr>
              <w:t xml:space="preserve">Ataşamentul personalului angajat faţă de biblioteca în care lucrează. Vechimea și experiența în profesie face ca fiecare să-și cunoască bine sarcinile de serviciu și cum </w:t>
            </w:r>
            <w:r w:rsidRPr="001504D6">
              <w:rPr>
                <w:sz w:val="24"/>
                <w:szCs w:val="24"/>
                <w:lang w:val="ro-RO"/>
              </w:rPr>
              <w:lastRenderedPageBreak/>
              <w:t>trebuie ele făcute</w:t>
            </w:r>
            <w:r w:rsidR="00CE52A3">
              <w:rPr>
                <w:sz w:val="24"/>
                <w:szCs w:val="24"/>
                <w:lang w:val="ro-RO"/>
              </w:rPr>
              <w:t>;</w:t>
            </w:r>
          </w:p>
          <w:p w:rsidR="00F125AF" w:rsidRPr="001504D6" w:rsidRDefault="00F125AF" w:rsidP="00AA1681">
            <w:pPr>
              <w:spacing w:before="240"/>
              <w:jc w:val="both"/>
              <w:rPr>
                <w:sz w:val="24"/>
                <w:szCs w:val="24"/>
                <w:lang w:val="ro-RO"/>
              </w:rPr>
            </w:pPr>
            <w:r w:rsidRPr="001504D6">
              <w:rPr>
                <w:sz w:val="24"/>
                <w:szCs w:val="24"/>
                <w:lang w:val="ro-RO"/>
              </w:rPr>
              <w:t>Motivarea financiară în urma creșterii salariale în rândul bibliotecarilor</w:t>
            </w:r>
            <w:r w:rsidR="00CE52A3">
              <w:rPr>
                <w:sz w:val="24"/>
                <w:szCs w:val="24"/>
                <w:lang w:val="ro-RO"/>
              </w:rPr>
              <w:t>;</w:t>
            </w:r>
          </w:p>
          <w:p w:rsidR="00F125AF" w:rsidRDefault="00F125AF" w:rsidP="00AA1681">
            <w:pPr>
              <w:spacing w:before="240"/>
              <w:jc w:val="both"/>
              <w:rPr>
                <w:sz w:val="24"/>
                <w:szCs w:val="24"/>
                <w:lang w:val="ro-RO"/>
              </w:rPr>
            </w:pPr>
            <w:r w:rsidRPr="001504D6">
              <w:rPr>
                <w:sz w:val="24"/>
                <w:szCs w:val="24"/>
                <w:lang w:val="ro-RO"/>
              </w:rPr>
              <w:t>Preocuparea bibliotecii pentru educația culturală, nonformală.</w:t>
            </w:r>
            <w:r>
              <w:rPr>
                <w:sz w:val="24"/>
                <w:szCs w:val="24"/>
                <w:lang w:val="ro-RO"/>
              </w:rPr>
              <w:t xml:space="preserve"> </w:t>
            </w:r>
          </w:p>
        </w:tc>
        <w:tc>
          <w:tcPr>
            <w:tcW w:w="4788" w:type="dxa"/>
          </w:tcPr>
          <w:p w:rsidR="00F125AF" w:rsidRPr="00330933" w:rsidRDefault="00F125AF" w:rsidP="00AA1681">
            <w:pPr>
              <w:jc w:val="both"/>
              <w:rPr>
                <w:color w:val="00000A"/>
                <w:sz w:val="24"/>
                <w:szCs w:val="24"/>
              </w:rPr>
            </w:pPr>
            <w:r w:rsidRPr="00330933">
              <w:rPr>
                <w:color w:val="00000A"/>
                <w:sz w:val="24"/>
                <w:szCs w:val="24"/>
              </w:rPr>
              <w:lastRenderedPageBreak/>
              <w:t>Scăderea interesului pentru studiu în forma clasică</w:t>
            </w:r>
            <w:r>
              <w:rPr>
                <w:color w:val="00000A"/>
                <w:sz w:val="24"/>
                <w:szCs w:val="24"/>
              </w:rPr>
              <w:t>.</w:t>
            </w:r>
            <w:r w:rsidRPr="00330933">
              <w:rPr>
                <w:color w:val="00000A"/>
                <w:sz w:val="24"/>
                <w:szCs w:val="24"/>
              </w:rPr>
              <w:t xml:space="preserve"> </w:t>
            </w:r>
          </w:p>
          <w:p w:rsidR="00F125AF" w:rsidRPr="00330933" w:rsidRDefault="00F125AF" w:rsidP="00AA1681">
            <w:pPr>
              <w:pStyle w:val="Default"/>
              <w:tabs>
                <w:tab w:val="left" w:pos="720"/>
              </w:tabs>
              <w:spacing w:after="0" w:line="240" w:lineRule="auto"/>
              <w:jc w:val="both"/>
              <w:rPr>
                <w:rFonts w:ascii="Times New Roman" w:hAnsi="Times New Roman" w:cs="Times New Roman"/>
                <w:color w:val="00000A"/>
              </w:rPr>
            </w:pPr>
          </w:p>
          <w:p w:rsidR="00F125AF" w:rsidRPr="00330933" w:rsidRDefault="00F125AF" w:rsidP="00AA1681">
            <w:pPr>
              <w:pStyle w:val="Default"/>
              <w:tabs>
                <w:tab w:val="left" w:pos="720"/>
              </w:tabs>
              <w:spacing w:after="0" w:line="240" w:lineRule="auto"/>
              <w:jc w:val="both"/>
              <w:rPr>
                <w:rFonts w:ascii="Times New Roman" w:hAnsi="Times New Roman" w:cs="Times New Roman"/>
                <w:color w:val="00000A"/>
              </w:rPr>
            </w:pPr>
            <w:r w:rsidRPr="00330933">
              <w:rPr>
                <w:rFonts w:ascii="Times New Roman" w:hAnsi="Times New Roman" w:cs="Times New Roman"/>
                <w:color w:val="00000A"/>
              </w:rPr>
              <w:t>Echipamente tehnologice în stare proastă ce necesită înlocuire</w:t>
            </w:r>
            <w:r w:rsidR="00CE52A3">
              <w:rPr>
                <w:rFonts w:ascii="Times New Roman" w:hAnsi="Times New Roman" w:cs="Times New Roman"/>
                <w:color w:val="00000A"/>
              </w:rPr>
              <w:t>;</w:t>
            </w:r>
          </w:p>
          <w:p w:rsidR="00F125AF" w:rsidRPr="00330933" w:rsidRDefault="00F125AF" w:rsidP="00AA1681">
            <w:pPr>
              <w:pStyle w:val="Default"/>
              <w:tabs>
                <w:tab w:val="left" w:pos="720"/>
              </w:tabs>
              <w:spacing w:after="0" w:line="240" w:lineRule="auto"/>
              <w:jc w:val="both"/>
              <w:rPr>
                <w:rFonts w:ascii="Times New Roman" w:hAnsi="Times New Roman" w:cs="Times New Roman"/>
                <w:color w:val="00000A"/>
              </w:rPr>
            </w:pPr>
          </w:p>
          <w:p w:rsidR="00F125AF" w:rsidRPr="00330933" w:rsidRDefault="00F125AF" w:rsidP="00AA1681">
            <w:pPr>
              <w:pStyle w:val="Default"/>
              <w:tabs>
                <w:tab w:val="left" w:pos="720"/>
              </w:tabs>
              <w:spacing w:after="0" w:line="240" w:lineRule="auto"/>
              <w:jc w:val="both"/>
              <w:rPr>
                <w:rFonts w:ascii="Times New Roman" w:hAnsi="Times New Roman" w:cs="Times New Roman"/>
                <w:color w:val="00000A"/>
              </w:rPr>
            </w:pPr>
            <w:r w:rsidRPr="00330933">
              <w:rPr>
                <w:rFonts w:ascii="Times New Roman" w:hAnsi="Times New Roman" w:cs="Times New Roman"/>
                <w:color w:val="00000A"/>
              </w:rPr>
              <w:t>Procese automatizate incomplet, ce pot genera probleme de compatibilitate</w:t>
            </w:r>
            <w:r>
              <w:rPr>
                <w:rFonts w:ascii="Times New Roman" w:hAnsi="Times New Roman" w:cs="Times New Roman"/>
                <w:color w:val="00000A"/>
              </w:rPr>
              <w:t>.</w:t>
            </w:r>
            <w:r w:rsidRPr="00330933">
              <w:rPr>
                <w:rFonts w:ascii="Times New Roman" w:hAnsi="Times New Roman" w:cs="Times New Roman"/>
                <w:color w:val="00000A"/>
              </w:rPr>
              <w:t xml:space="preserve"> </w:t>
            </w:r>
            <w:r>
              <w:rPr>
                <w:rFonts w:ascii="Times New Roman" w:hAnsi="Times New Roman" w:cs="Times New Roman"/>
                <w:color w:val="00000A"/>
              </w:rPr>
              <w:t>Lipsa preocupării constituirii unu</w:t>
            </w:r>
            <w:r w:rsidR="00CE52A3">
              <w:rPr>
                <w:rFonts w:ascii="Times New Roman" w:hAnsi="Times New Roman" w:cs="Times New Roman"/>
                <w:color w:val="00000A"/>
              </w:rPr>
              <w:t>i depozit digital instituțional;</w:t>
            </w:r>
          </w:p>
          <w:p w:rsidR="00F125AF" w:rsidRPr="00330933" w:rsidRDefault="00F125AF" w:rsidP="00AA1681">
            <w:pPr>
              <w:spacing w:before="240"/>
              <w:jc w:val="both"/>
              <w:rPr>
                <w:color w:val="00000A"/>
                <w:sz w:val="24"/>
                <w:szCs w:val="24"/>
              </w:rPr>
            </w:pPr>
            <w:r w:rsidRPr="00330933">
              <w:rPr>
                <w:color w:val="00000A"/>
                <w:sz w:val="24"/>
                <w:szCs w:val="24"/>
              </w:rPr>
              <w:t>Percepție depășită a cititorilor, a finanțatorilor, cu privire la rolul bibliotecii în comunitate</w:t>
            </w:r>
            <w:r w:rsidR="00CE52A3">
              <w:rPr>
                <w:color w:val="00000A"/>
                <w:sz w:val="24"/>
                <w:szCs w:val="24"/>
              </w:rPr>
              <w:t>;</w:t>
            </w:r>
            <w:r w:rsidRPr="00330933">
              <w:rPr>
                <w:color w:val="00000A"/>
                <w:sz w:val="24"/>
                <w:szCs w:val="24"/>
              </w:rPr>
              <w:t xml:space="preserve"> </w:t>
            </w:r>
          </w:p>
          <w:p w:rsidR="00F125AF" w:rsidRDefault="00F125AF" w:rsidP="00AA1681">
            <w:pPr>
              <w:pStyle w:val="Default"/>
              <w:tabs>
                <w:tab w:val="left" w:pos="720"/>
              </w:tabs>
              <w:spacing w:after="0" w:line="240" w:lineRule="auto"/>
              <w:ind w:left="18" w:hanging="18"/>
              <w:jc w:val="both"/>
              <w:rPr>
                <w:rFonts w:ascii="Times New Roman" w:hAnsi="Times New Roman" w:cs="Times New Roman"/>
                <w:color w:val="00000A"/>
              </w:rPr>
            </w:pPr>
          </w:p>
          <w:p w:rsidR="00F125AF" w:rsidRPr="00330933" w:rsidRDefault="00F125AF" w:rsidP="00AA1681">
            <w:pPr>
              <w:pStyle w:val="Default"/>
              <w:tabs>
                <w:tab w:val="left" w:pos="720"/>
              </w:tabs>
              <w:spacing w:after="0" w:line="240" w:lineRule="auto"/>
              <w:ind w:left="18" w:hanging="18"/>
              <w:jc w:val="both"/>
              <w:rPr>
                <w:rFonts w:ascii="Times New Roman" w:hAnsi="Times New Roman" w:cs="Times New Roman"/>
                <w:color w:val="00000A"/>
              </w:rPr>
            </w:pPr>
            <w:r w:rsidRPr="00330933">
              <w:rPr>
                <w:rFonts w:ascii="Times New Roman" w:hAnsi="Times New Roman" w:cs="Times New Roman"/>
                <w:color w:val="00000A"/>
              </w:rPr>
              <w:t xml:space="preserve">Slaba prezență </w:t>
            </w:r>
            <w:r>
              <w:rPr>
                <w:rFonts w:ascii="Times New Roman" w:hAnsi="Times New Roman" w:cs="Times New Roman"/>
                <w:color w:val="00000A"/>
              </w:rPr>
              <w:t xml:space="preserve">a studenților </w:t>
            </w:r>
            <w:r w:rsidRPr="00330933">
              <w:rPr>
                <w:rFonts w:ascii="Times New Roman" w:hAnsi="Times New Roman" w:cs="Times New Roman"/>
                <w:color w:val="00000A"/>
              </w:rPr>
              <w:t xml:space="preserve">în viața bibliotecii </w:t>
            </w:r>
          </w:p>
          <w:p w:rsidR="00F125AF" w:rsidRPr="00330933" w:rsidRDefault="00F125AF" w:rsidP="00AA1681">
            <w:pPr>
              <w:spacing w:before="240"/>
              <w:jc w:val="both"/>
              <w:rPr>
                <w:color w:val="00000A"/>
                <w:sz w:val="24"/>
                <w:szCs w:val="24"/>
              </w:rPr>
            </w:pPr>
            <w:r w:rsidRPr="00330933">
              <w:rPr>
                <w:color w:val="00000A"/>
                <w:sz w:val="24"/>
                <w:szCs w:val="24"/>
              </w:rPr>
              <w:t xml:space="preserve">Atitudine pasivă și conservatoare a </w:t>
            </w:r>
            <w:proofErr w:type="gramStart"/>
            <w:r w:rsidRPr="00330933">
              <w:rPr>
                <w:color w:val="00000A"/>
                <w:sz w:val="24"/>
                <w:szCs w:val="24"/>
              </w:rPr>
              <w:t xml:space="preserve">personalului </w:t>
            </w:r>
            <w:r>
              <w:rPr>
                <w:color w:val="00000A"/>
                <w:sz w:val="24"/>
                <w:szCs w:val="24"/>
              </w:rPr>
              <w:t xml:space="preserve"> </w:t>
            </w:r>
            <w:r w:rsidRPr="00330933">
              <w:rPr>
                <w:color w:val="00000A"/>
                <w:sz w:val="24"/>
                <w:szCs w:val="24"/>
              </w:rPr>
              <w:t>bibliotecii</w:t>
            </w:r>
            <w:proofErr w:type="gramEnd"/>
            <w:r w:rsidRPr="00330933">
              <w:rPr>
                <w:color w:val="00000A"/>
                <w:sz w:val="24"/>
                <w:szCs w:val="24"/>
              </w:rPr>
              <w:t xml:space="preserve"> la schimbare. Medie de vârstă ridicată: 51 de ani</w:t>
            </w:r>
            <w:r w:rsidR="00CE52A3">
              <w:rPr>
                <w:color w:val="00000A"/>
                <w:sz w:val="24"/>
                <w:szCs w:val="24"/>
              </w:rPr>
              <w:t>;</w:t>
            </w:r>
          </w:p>
          <w:p w:rsidR="00F125AF" w:rsidRDefault="00F125AF" w:rsidP="00AA1681">
            <w:pPr>
              <w:pStyle w:val="Default"/>
              <w:tabs>
                <w:tab w:val="left" w:pos="720"/>
              </w:tabs>
              <w:spacing w:after="0" w:line="240" w:lineRule="auto"/>
              <w:ind w:left="18" w:hanging="18"/>
              <w:jc w:val="both"/>
              <w:rPr>
                <w:rFonts w:ascii="Times New Roman" w:hAnsi="Times New Roman" w:cs="Times New Roman"/>
                <w:color w:val="00000A"/>
              </w:rPr>
            </w:pPr>
          </w:p>
          <w:p w:rsidR="00F125AF" w:rsidRPr="00330933" w:rsidRDefault="00F125AF" w:rsidP="00AA1681">
            <w:pPr>
              <w:pStyle w:val="Default"/>
              <w:tabs>
                <w:tab w:val="left" w:pos="720"/>
              </w:tabs>
              <w:spacing w:after="0" w:line="240" w:lineRule="auto"/>
              <w:ind w:left="18" w:hanging="18"/>
              <w:jc w:val="both"/>
              <w:rPr>
                <w:rFonts w:ascii="Times New Roman" w:hAnsi="Times New Roman" w:cs="Times New Roman"/>
                <w:color w:val="00000A"/>
              </w:rPr>
            </w:pPr>
            <w:r w:rsidRPr="00330933">
              <w:rPr>
                <w:rFonts w:ascii="Times New Roman" w:hAnsi="Times New Roman" w:cs="Times New Roman"/>
                <w:color w:val="00000A"/>
              </w:rPr>
              <w:t>Creșterea costurilor utilităților, a prețurilor documentelor și a echipamentelor necesare pentru buna desfășurare a activităților</w:t>
            </w:r>
            <w:r w:rsidR="00CE52A3">
              <w:rPr>
                <w:rFonts w:ascii="Times New Roman" w:hAnsi="Times New Roman" w:cs="Times New Roman"/>
                <w:color w:val="00000A"/>
              </w:rPr>
              <w:t>;</w:t>
            </w:r>
            <w:r w:rsidRPr="00330933">
              <w:rPr>
                <w:rFonts w:ascii="Times New Roman" w:hAnsi="Times New Roman" w:cs="Times New Roman"/>
                <w:color w:val="00000A"/>
              </w:rPr>
              <w:t xml:space="preserve"> </w:t>
            </w:r>
          </w:p>
          <w:p w:rsidR="00F125AF" w:rsidRPr="00330933" w:rsidRDefault="00F125AF" w:rsidP="00AA1681">
            <w:pPr>
              <w:spacing w:before="240"/>
              <w:jc w:val="both"/>
              <w:rPr>
                <w:sz w:val="24"/>
                <w:szCs w:val="24"/>
                <w:lang w:val="ro-RO"/>
              </w:rPr>
            </w:pPr>
            <w:r w:rsidRPr="00330933">
              <w:rPr>
                <w:sz w:val="24"/>
                <w:szCs w:val="24"/>
                <w:lang w:val="ro-RO"/>
              </w:rPr>
              <w:t>Depozita</w:t>
            </w:r>
            <w:r w:rsidR="00CE52A3">
              <w:rPr>
                <w:sz w:val="24"/>
                <w:szCs w:val="24"/>
                <w:lang w:val="ro-RO"/>
              </w:rPr>
              <w:t>rea în spații necorespunzătoare;</w:t>
            </w:r>
          </w:p>
          <w:p w:rsidR="00F125AF" w:rsidRDefault="00F125AF" w:rsidP="00AA1681">
            <w:pPr>
              <w:spacing w:before="240"/>
              <w:jc w:val="both"/>
              <w:rPr>
                <w:sz w:val="24"/>
                <w:szCs w:val="24"/>
                <w:lang w:val="ro-RO"/>
              </w:rPr>
            </w:pPr>
            <w:r>
              <w:rPr>
                <w:sz w:val="24"/>
                <w:szCs w:val="24"/>
                <w:lang w:val="ro-RO"/>
              </w:rPr>
              <w:t xml:space="preserve">Spațiile destinate studiului neatractive: încălzite insuficient, cu mobilier sărăcăcios. </w:t>
            </w:r>
            <w:r w:rsidRPr="00330933">
              <w:rPr>
                <w:sz w:val="24"/>
                <w:szCs w:val="24"/>
                <w:lang w:val="ro-RO"/>
              </w:rPr>
              <w:t>Lipsa unei curți interioare care să permită activități în aer liber</w:t>
            </w:r>
            <w:r>
              <w:rPr>
                <w:sz w:val="24"/>
                <w:szCs w:val="24"/>
                <w:lang w:val="ro-RO"/>
              </w:rPr>
              <w:t xml:space="preserve">. </w:t>
            </w:r>
          </w:p>
          <w:p w:rsidR="00AA1681" w:rsidRDefault="00AA1681" w:rsidP="00AA1681">
            <w:pPr>
              <w:spacing w:before="240"/>
              <w:jc w:val="both"/>
              <w:rPr>
                <w:sz w:val="24"/>
                <w:szCs w:val="24"/>
                <w:lang w:val="ro-RO"/>
              </w:rPr>
            </w:pPr>
          </w:p>
        </w:tc>
      </w:tr>
    </w:tbl>
    <w:p w:rsidR="00AA1681" w:rsidRDefault="00AA1681" w:rsidP="00145DA7">
      <w:pPr>
        <w:pStyle w:val="ListParagraph"/>
        <w:jc w:val="both"/>
        <w:rPr>
          <w:b/>
          <w:sz w:val="26"/>
          <w:szCs w:val="26"/>
          <w:lang w:val="ro-RO"/>
        </w:rPr>
      </w:pPr>
    </w:p>
    <w:p w:rsidR="00396EAC" w:rsidRPr="00CE52A3" w:rsidRDefault="00396EAC" w:rsidP="00145DA7">
      <w:pPr>
        <w:pStyle w:val="ListParagraph"/>
        <w:numPr>
          <w:ilvl w:val="0"/>
          <w:numId w:val="22"/>
        </w:numPr>
        <w:jc w:val="both"/>
        <w:rPr>
          <w:b/>
          <w:sz w:val="26"/>
          <w:szCs w:val="26"/>
          <w:lang w:val="ro-RO"/>
        </w:rPr>
      </w:pPr>
      <w:r w:rsidRPr="00CE52A3">
        <w:rPr>
          <w:b/>
          <w:sz w:val="26"/>
          <w:szCs w:val="26"/>
          <w:lang w:val="ro-RO"/>
        </w:rPr>
        <w:t>ACTIVITĂȚI</w:t>
      </w:r>
      <w:r w:rsidR="00CE52A3">
        <w:rPr>
          <w:b/>
          <w:sz w:val="26"/>
          <w:szCs w:val="26"/>
          <w:lang w:val="ro-RO"/>
        </w:rPr>
        <w:t xml:space="preserve"> SPECIFICE DE</w:t>
      </w:r>
      <w:r w:rsidRPr="00CE52A3">
        <w:rPr>
          <w:b/>
          <w:sz w:val="26"/>
          <w:szCs w:val="26"/>
          <w:lang w:val="ro-RO"/>
        </w:rPr>
        <w:t xml:space="preserve"> BIBLIOTEC</w:t>
      </w:r>
      <w:r w:rsidR="00CE52A3">
        <w:rPr>
          <w:b/>
          <w:sz w:val="26"/>
          <w:szCs w:val="26"/>
          <w:lang w:val="ro-RO"/>
        </w:rPr>
        <w:t>Ă</w:t>
      </w:r>
    </w:p>
    <w:p w:rsidR="00B7452C" w:rsidRPr="00CE52A3" w:rsidRDefault="00B7452C" w:rsidP="00F125AF">
      <w:pPr>
        <w:pStyle w:val="NormalWeb"/>
        <w:numPr>
          <w:ilvl w:val="1"/>
          <w:numId w:val="22"/>
        </w:numPr>
        <w:spacing w:before="0" w:beforeAutospacing="0" w:after="0" w:afterAutospacing="0"/>
        <w:rPr>
          <w:b/>
        </w:rPr>
      </w:pPr>
      <w:bookmarkStart w:id="0" w:name="__RefHeading___Toc16709_472783519"/>
      <w:bookmarkStart w:id="1" w:name="_Toc476133158"/>
      <w:bookmarkEnd w:id="0"/>
      <w:bookmarkEnd w:id="1"/>
      <w:r w:rsidRPr="00CE52A3">
        <w:rPr>
          <w:b/>
        </w:rPr>
        <w:t xml:space="preserve">DEZVOLTAREA COLECŢIILOR </w:t>
      </w:r>
    </w:p>
    <w:p w:rsidR="000E1576" w:rsidRDefault="000E1576" w:rsidP="000E1576">
      <w:pPr>
        <w:spacing w:after="0" w:line="24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Dezvoltarea colecțiilor </w:t>
      </w:r>
      <w:proofErr w:type="gramStart"/>
      <w:r w:rsidRPr="0055653A">
        <w:rPr>
          <w:rFonts w:ascii="Times New Roman" w:eastAsia="Calibri" w:hAnsi="Times New Roman" w:cs="Times New Roman"/>
          <w:sz w:val="24"/>
          <w:szCs w:val="24"/>
        </w:rPr>
        <w:t>este</w:t>
      </w:r>
      <w:proofErr w:type="gramEnd"/>
      <w:r w:rsidRPr="0055653A">
        <w:rPr>
          <w:rFonts w:ascii="Times New Roman" w:eastAsia="Calibri" w:hAnsi="Times New Roman" w:cs="Times New Roman"/>
          <w:sz w:val="24"/>
          <w:szCs w:val="24"/>
        </w:rPr>
        <w:t xml:space="preserve"> una dintre activitățile esențiale ale bibliotecii care asigură creșterea numărului volumelor, colecțiilor și îmbogățirea valorică și spirituală a bibliotecii.</w:t>
      </w:r>
    </w:p>
    <w:p w:rsidR="000E1576" w:rsidRDefault="000E1576" w:rsidP="00C16366">
      <w:pPr>
        <w:pStyle w:val="NormalWeb"/>
        <w:spacing w:before="0" w:beforeAutospacing="0" w:after="0" w:afterAutospacing="0"/>
      </w:pPr>
    </w:p>
    <w:p w:rsidR="007D208E" w:rsidRPr="00B35D29" w:rsidRDefault="00B7452C" w:rsidP="00C16366">
      <w:pPr>
        <w:pStyle w:val="NormalWeb"/>
        <w:spacing w:before="0" w:beforeAutospacing="0" w:after="0" w:afterAutospacing="0"/>
      </w:pPr>
      <w:r>
        <w:t>A</w:t>
      </w:r>
      <w:r w:rsidR="007D208E" w:rsidRPr="00B35D29">
        <w:t xml:space="preserve">re în vedere completarea permanentă a fondului de documente deţinute de bibliotecă </w:t>
      </w:r>
      <w:proofErr w:type="gramStart"/>
      <w:r w:rsidR="007D208E" w:rsidRPr="00B35D29">
        <w:t>prin:</w:t>
      </w:r>
      <w:proofErr w:type="gramEnd"/>
      <w:r w:rsidR="007D208E" w:rsidRPr="00B35D29">
        <w:t> </w:t>
      </w:r>
    </w:p>
    <w:p w:rsidR="007D208E" w:rsidRPr="00B35D29" w:rsidRDefault="007D208E" w:rsidP="00C16366">
      <w:pPr>
        <w:pStyle w:val="NormalWeb"/>
        <w:spacing w:before="0" w:beforeAutospacing="0" w:after="0" w:afterAutospacing="0"/>
      </w:pPr>
      <w:r w:rsidRPr="00B35D29">
        <w:t xml:space="preserve">     - </w:t>
      </w:r>
      <w:proofErr w:type="gramStart"/>
      <w:r w:rsidRPr="00B35D29">
        <w:t>achiziţia</w:t>
      </w:r>
      <w:proofErr w:type="gramEnd"/>
      <w:r w:rsidRPr="00B35D29">
        <w:t xml:space="preserve"> directă de carte; </w:t>
      </w:r>
    </w:p>
    <w:p w:rsidR="007D208E" w:rsidRPr="00B35D29" w:rsidRDefault="007D208E" w:rsidP="00C16366">
      <w:pPr>
        <w:pStyle w:val="NormalWeb"/>
        <w:spacing w:before="0" w:beforeAutospacing="0" w:after="0" w:afterAutospacing="0"/>
      </w:pPr>
      <w:r w:rsidRPr="00B35D29">
        <w:t xml:space="preserve">     - </w:t>
      </w:r>
      <w:proofErr w:type="gramStart"/>
      <w:r w:rsidRPr="00B35D29">
        <w:t>abonamente</w:t>
      </w:r>
      <w:proofErr w:type="gramEnd"/>
      <w:r w:rsidRPr="00B35D29">
        <w:t xml:space="preserve"> la ziare şi reviste (tipărite, aflate pe suport electronic, etc.); </w:t>
      </w:r>
    </w:p>
    <w:p w:rsidR="007D208E" w:rsidRPr="00B35D29" w:rsidRDefault="007D208E" w:rsidP="00C16366">
      <w:pPr>
        <w:pStyle w:val="NormalWeb"/>
        <w:spacing w:before="0" w:beforeAutospacing="0" w:after="0" w:afterAutospacing="0"/>
      </w:pPr>
      <w:r w:rsidRPr="00B35D29">
        <w:t xml:space="preserve">     - </w:t>
      </w:r>
      <w:proofErr w:type="gramStart"/>
      <w:r w:rsidRPr="00B35D29">
        <w:t>donaţii</w:t>
      </w:r>
      <w:proofErr w:type="gramEnd"/>
      <w:r w:rsidRPr="00B35D29">
        <w:t xml:space="preserve"> primite de la persoane fizice sau juridice; </w:t>
      </w:r>
    </w:p>
    <w:p w:rsidR="00145DA7" w:rsidRDefault="007D208E" w:rsidP="00145DA7">
      <w:pPr>
        <w:rPr>
          <w:b/>
        </w:rPr>
      </w:pPr>
      <w:r w:rsidRPr="00B35D29">
        <w:rPr>
          <w:rFonts w:ascii="Times New Roman" w:hAnsi="Times New Roman" w:cs="Times New Roman"/>
          <w:sz w:val="24"/>
          <w:szCs w:val="24"/>
        </w:rPr>
        <w:t>     -</w:t>
      </w:r>
      <w:r w:rsidR="00C16366">
        <w:rPr>
          <w:rFonts w:ascii="Times New Roman" w:hAnsi="Times New Roman" w:cs="Times New Roman"/>
          <w:sz w:val="24"/>
          <w:szCs w:val="24"/>
        </w:rPr>
        <w:t xml:space="preserve"> </w:t>
      </w:r>
      <w:proofErr w:type="gramStart"/>
      <w:r w:rsidRPr="00B35D29">
        <w:rPr>
          <w:rFonts w:ascii="Times New Roman" w:hAnsi="Times New Roman" w:cs="Times New Roman"/>
          <w:sz w:val="24"/>
          <w:szCs w:val="24"/>
        </w:rPr>
        <w:t>publicaţii</w:t>
      </w:r>
      <w:proofErr w:type="gramEnd"/>
      <w:r w:rsidRPr="00B35D29">
        <w:rPr>
          <w:rFonts w:ascii="Times New Roman" w:hAnsi="Times New Roman" w:cs="Times New Roman"/>
          <w:sz w:val="24"/>
          <w:szCs w:val="24"/>
        </w:rPr>
        <w:t xml:space="preserve"> primite la schimbul interbibliotecar.</w:t>
      </w:r>
      <w:r w:rsidR="00D06B89" w:rsidRPr="00B35D29">
        <w:rPr>
          <w:rFonts w:ascii="Times New Roman" w:hAnsi="Times New Roman" w:cs="Times New Roman"/>
          <w:sz w:val="24"/>
          <w:szCs w:val="24"/>
        </w:rPr>
        <w:br/>
      </w:r>
    </w:p>
    <w:p w:rsidR="00D06B89" w:rsidRPr="001E18D0" w:rsidRDefault="00D06B89" w:rsidP="00145DA7">
      <w:pPr>
        <w:rPr>
          <w:b/>
        </w:rPr>
      </w:pPr>
      <w:proofErr w:type="gramStart"/>
      <w:r w:rsidRPr="001E18D0">
        <w:rPr>
          <w:b/>
        </w:rPr>
        <w:t>Tabele  cu</w:t>
      </w:r>
      <w:proofErr w:type="gramEnd"/>
      <w:r w:rsidRPr="001E18D0">
        <w:rPr>
          <w:b/>
        </w:rPr>
        <w:t xml:space="preserve"> intrările anului 2017 în funcție de proveniență </w:t>
      </w:r>
    </w:p>
    <w:p w:rsidR="00D06B89" w:rsidRPr="001E18D0" w:rsidRDefault="00D06B89" w:rsidP="00B35D29">
      <w:pPr>
        <w:pStyle w:val="NormalWeb"/>
        <w:spacing w:before="0" w:beforeAutospacing="0" w:after="0" w:afterAutospacing="0"/>
        <w:jc w:val="both"/>
        <w:rPr>
          <w:b/>
        </w:rPr>
      </w:pPr>
      <w:r w:rsidRPr="001E18D0">
        <w:rPr>
          <w:b/>
        </w:rPr>
        <w:t>Nr. exemplare</w:t>
      </w:r>
    </w:p>
    <w:tbl>
      <w:tblPr>
        <w:tblStyle w:val="TableGrid"/>
        <w:tblW w:w="9576" w:type="dxa"/>
        <w:tblLook w:val="04A0"/>
      </w:tblPr>
      <w:tblGrid>
        <w:gridCol w:w="991"/>
        <w:gridCol w:w="2177"/>
        <w:gridCol w:w="2502"/>
        <w:gridCol w:w="1243"/>
        <w:gridCol w:w="1432"/>
        <w:gridCol w:w="1231"/>
      </w:tblGrid>
      <w:tr w:rsidR="00735FC8" w:rsidRPr="00B35D29" w:rsidTr="001E18D0">
        <w:tc>
          <w:tcPr>
            <w:tcW w:w="991" w:type="dxa"/>
          </w:tcPr>
          <w:p w:rsidR="00735FC8" w:rsidRPr="00B35D29" w:rsidRDefault="00735FC8" w:rsidP="00B35D29">
            <w:pPr>
              <w:pStyle w:val="NormalWeb"/>
              <w:jc w:val="both"/>
              <w:rPr>
                <w:b/>
              </w:rPr>
            </w:pPr>
            <w:r w:rsidRPr="00B35D29">
              <w:rPr>
                <w:b/>
              </w:rPr>
              <w:t>Anul</w:t>
            </w:r>
          </w:p>
        </w:tc>
        <w:tc>
          <w:tcPr>
            <w:tcW w:w="2177" w:type="dxa"/>
          </w:tcPr>
          <w:p w:rsidR="00735FC8" w:rsidRPr="00B35D29" w:rsidRDefault="00735FC8" w:rsidP="00B35D29">
            <w:pPr>
              <w:pStyle w:val="NormalWeb"/>
              <w:jc w:val="both"/>
              <w:rPr>
                <w:b/>
              </w:rPr>
            </w:pPr>
            <w:r w:rsidRPr="00B35D29">
              <w:rPr>
                <w:b/>
              </w:rPr>
              <w:t xml:space="preserve">Plătite din fonduri instituționale  </w:t>
            </w:r>
          </w:p>
        </w:tc>
        <w:tc>
          <w:tcPr>
            <w:tcW w:w="2502" w:type="dxa"/>
          </w:tcPr>
          <w:p w:rsidR="00735FC8" w:rsidRPr="00B35D29" w:rsidRDefault="00735FC8" w:rsidP="00B35D29">
            <w:pPr>
              <w:pStyle w:val="NormalWeb"/>
              <w:jc w:val="both"/>
              <w:rPr>
                <w:b/>
              </w:rPr>
            </w:pPr>
            <w:r w:rsidRPr="00B35D29">
              <w:rPr>
                <w:b/>
              </w:rPr>
              <w:t>Plătite din proiectul FDI-2017-0407</w:t>
            </w:r>
          </w:p>
        </w:tc>
        <w:tc>
          <w:tcPr>
            <w:tcW w:w="1243" w:type="dxa"/>
          </w:tcPr>
          <w:p w:rsidR="00735FC8" w:rsidRPr="00B35D29" w:rsidRDefault="00735FC8" w:rsidP="00B35D29">
            <w:pPr>
              <w:pStyle w:val="NormalWeb"/>
              <w:jc w:val="both"/>
              <w:rPr>
                <w:b/>
              </w:rPr>
            </w:pPr>
            <w:r w:rsidRPr="00B35D29">
              <w:rPr>
                <w:b/>
              </w:rPr>
              <w:t>Donații</w:t>
            </w:r>
          </w:p>
        </w:tc>
        <w:tc>
          <w:tcPr>
            <w:tcW w:w="1432" w:type="dxa"/>
          </w:tcPr>
          <w:p w:rsidR="00735FC8" w:rsidRPr="00B35D29" w:rsidRDefault="00735FC8" w:rsidP="00B35D29">
            <w:pPr>
              <w:pStyle w:val="NormalWeb"/>
              <w:jc w:val="both"/>
              <w:rPr>
                <w:b/>
              </w:rPr>
            </w:pPr>
            <w:r w:rsidRPr="00B35D29">
              <w:rPr>
                <w:b/>
              </w:rPr>
              <w:t>Schimburi</w:t>
            </w:r>
          </w:p>
        </w:tc>
        <w:tc>
          <w:tcPr>
            <w:tcW w:w="1231" w:type="dxa"/>
          </w:tcPr>
          <w:p w:rsidR="00735FC8" w:rsidRPr="00B35D29" w:rsidRDefault="00735FC8" w:rsidP="00B35D29">
            <w:pPr>
              <w:pStyle w:val="NormalWeb"/>
              <w:jc w:val="both"/>
              <w:rPr>
                <w:b/>
              </w:rPr>
            </w:pPr>
            <w:r w:rsidRPr="00B35D29">
              <w:rPr>
                <w:b/>
              </w:rPr>
              <w:t>Total</w:t>
            </w:r>
          </w:p>
        </w:tc>
      </w:tr>
      <w:tr w:rsidR="00735FC8" w:rsidRPr="00B35D29" w:rsidTr="001E18D0">
        <w:tc>
          <w:tcPr>
            <w:tcW w:w="991" w:type="dxa"/>
          </w:tcPr>
          <w:p w:rsidR="00735FC8" w:rsidRPr="00B35D29" w:rsidRDefault="00735FC8" w:rsidP="00B35D29">
            <w:pPr>
              <w:pStyle w:val="NormalWeb"/>
              <w:jc w:val="both"/>
            </w:pPr>
            <w:r w:rsidRPr="00B35D29">
              <w:t>2016</w:t>
            </w:r>
          </w:p>
        </w:tc>
        <w:tc>
          <w:tcPr>
            <w:tcW w:w="2177" w:type="dxa"/>
          </w:tcPr>
          <w:p w:rsidR="00735FC8" w:rsidRPr="00B35D29" w:rsidRDefault="00735FC8" w:rsidP="00B35D29">
            <w:pPr>
              <w:pStyle w:val="NormalWeb"/>
              <w:jc w:val="both"/>
            </w:pPr>
            <w:r w:rsidRPr="00B35D29">
              <w:t>665 ex.</w:t>
            </w:r>
          </w:p>
        </w:tc>
        <w:tc>
          <w:tcPr>
            <w:tcW w:w="2502" w:type="dxa"/>
          </w:tcPr>
          <w:p w:rsidR="00735FC8" w:rsidRPr="00B35D29" w:rsidRDefault="002023F0" w:rsidP="00B35D29">
            <w:pPr>
              <w:pStyle w:val="NormalWeb"/>
              <w:jc w:val="both"/>
            </w:pPr>
            <w:r w:rsidRPr="00B35D29">
              <w:t>-</w:t>
            </w:r>
          </w:p>
        </w:tc>
        <w:tc>
          <w:tcPr>
            <w:tcW w:w="1243" w:type="dxa"/>
          </w:tcPr>
          <w:p w:rsidR="00735FC8" w:rsidRPr="00B35D29" w:rsidRDefault="00735FC8" w:rsidP="00B35D29">
            <w:pPr>
              <w:pStyle w:val="NormalWeb"/>
              <w:jc w:val="both"/>
            </w:pPr>
            <w:r w:rsidRPr="00B35D29">
              <w:t>175. ex.</w:t>
            </w:r>
          </w:p>
        </w:tc>
        <w:tc>
          <w:tcPr>
            <w:tcW w:w="1432" w:type="dxa"/>
          </w:tcPr>
          <w:p w:rsidR="00735FC8" w:rsidRPr="00B35D29" w:rsidRDefault="00735FC8" w:rsidP="00B35D29">
            <w:pPr>
              <w:pStyle w:val="NormalWeb"/>
              <w:jc w:val="both"/>
            </w:pPr>
            <w:r w:rsidRPr="00B35D29">
              <w:t>153 ex.</w:t>
            </w:r>
          </w:p>
        </w:tc>
        <w:tc>
          <w:tcPr>
            <w:tcW w:w="1231" w:type="dxa"/>
          </w:tcPr>
          <w:p w:rsidR="00735FC8" w:rsidRPr="00B35D29" w:rsidRDefault="00735FC8" w:rsidP="00B35D29">
            <w:pPr>
              <w:pStyle w:val="NormalWeb"/>
              <w:jc w:val="both"/>
            </w:pPr>
            <w:r w:rsidRPr="00B35D29">
              <w:t>993 ex.</w:t>
            </w:r>
          </w:p>
        </w:tc>
      </w:tr>
      <w:tr w:rsidR="00735FC8" w:rsidRPr="00B35D29" w:rsidTr="001E18D0">
        <w:tc>
          <w:tcPr>
            <w:tcW w:w="991" w:type="dxa"/>
          </w:tcPr>
          <w:p w:rsidR="00735FC8" w:rsidRPr="00B35D29" w:rsidRDefault="00735FC8" w:rsidP="00B35D29">
            <w:pPr>
              <w:pStyle w:val="NormalWeb"/>
              <w:jc w:val="both"/>
            </w:pPr>
            <w:r w:rsidRPr="00B35D29">
              <w:t>2017</w:t>
            </w:r>
          </w:p>
        </w:tc>
        <w:tc>
          <w:tcPr>
            <w:tcW w:w="2177" w:type="dxa"/>
          </w:tcPr>
          <w:p w:rsidR="00735FC8" w:rsidRPr="00B35D29" w:rsidRDefault="00735FC8" w:rsidP="00B35D29">
            <w:pPr>
              <w:pStyle w:val="NormalWeb"/>
              <w:jc w:val="both"/>
            </w:pPr>
            <w:r w:rsidRPr="00B35D29">
              <w:t>403 ex.</w:t>
            </w:r>
          </w:p>
        </w:tc>
        <w:tc>
          <w:tcPr>
            <w:tcW w:w="2502" w:type="dxa"/>
          </w:tcPr>
          <w:p w:rsidR="00735FC8" w:rsidRPr="00B35D29" w:rsidRDefault="00735FC8" w:rsidP="00B35D29">
            <w:pPr>
              <w:pStyle w:val="NormalWeb"/>
              <w:jc w:val="both"/>
            </w:pPr>
            <w:r w:rsidRPr="00B35D29">
              <w:t>47 ex.</w:t>
            </w:r>
          </w:p>
        </w:tc>
        <w:tc>
          <w:tcPr>
            <w:tcW w:w="1243" w:type="dxa"/>
          </w:tcPr>
          <w:p w:rsidR="00735FC8" w:rsidRPr="00B35D29" w:rsidRDefault="00735FC8" w:rsidP="00B35D29">
            <w:pPr>
              <w:pStyle w:val="NormalWeb"/>
              <w:jc w:val="both"/>
            </w:pPr>
            <w:r w:rsidRPr="00B35D29">
              <w:t>256 ex.</w:t>
            </w:r>
          </w:p>
        </w:tc>
        <w:tc>
          <w:tcPr>
            <w:tcW w:w="1432" w:type="dxa"/>
          </w:tcPr>
          <w:p w:rsidR="00735FC8" w:rsidRPr="00B35D29" w:rsidRDefault="00735FC8" w:rsidP="00B35D29">
            <w:pPr>
              <w:pStyle w:val="NormalWeb"/>
              <w:jc w:val="both"/>
            </w:pPr>
            <w:r w:rsidRPr="00B35D29">
              <w:t>161 ex.</w:t>
            </w:r>
          </w:p>
        </w:tc>
        <w:tc>
          <w:tcPr>
            <w:tcW w:w="1231" w:type="dxa"/>
          </w:tcPr>
          <w:p w:rsidR="00735FC8" w:rsidRPr="00B35D29" w:rsidRDefault="00735FC8" w:rsidP="00B35D29">
            <w:pPr>
              <w:pStyle w:val="NormalWeb"/>
              <w:jc w:val="both"/>
            </w:pPr>
            <w:r w:rsidRPr="00B35D29">
              <w:t>867 ex.</w:t>
            </w:r>
          </w:p>
        </w:tc>
      </w:tr>
    </w:tbl>
    <w:p w:rsidR="00D06B89" w:rsidRPr="00B35D29" w:rsidRDefault="00D06B89" w:rsidP="00B35D29">
      <w:pPr>
        <w:pStyle w:val="NormalWeb"/>
        <w:spacing w:before="0" w:beforeAutospacing="0" w:after="0" w:afterAutospacing="0"/>
        <w:jc w:val="both"/>
      </w:pPr>
    </w:p>
    <w:p w:rsidR="00755F28" w:rsidRPr="001E18D0" w:rsidRDefault="00D06B89" w:rsidP="00B35D29">
      <w:pPr>
        <w:pStyle w:val="NormalWeb"/>
        <w:spacing w:before="0" w:beforeAutospacing="0" w:after="0" w:afterAutospacing="0"/>
        <w:jc w:val="both"/>
        <w:rPr>
          <w:b/>
        </w:rPr>
      </w:pPr>
      <w:r w:rsidRPr="001E18D0">
        <w:rPr>
          <w:b/>
        </w:rPr>
        <w:t>Valoarea intrărilor</w:t>
      </w:r>
      <w:r w:rsidR="001E18D0">
        <w:rPr>
          <w:b/>
        </w:rPr>
        <w:t xml:space="preserve"> (lei)</w:t>
      </w:r>
    </w:p>
    <w:tbl>
      <w:tblPr>
        <w:tblStyle w:val="TableGrid"/>
        <w:tblW w:w="9720" w:type="dxa"/>
        <w:tblInd w:w="18" w:type="dxa"/>
        <w:tblLook w:val="04A0"/>
      </w:tblPr>
      <w:tblGrid>
        <w:gridCol w:w="990"/>
        <w:gridCol w:w="2160"/>
        <w:gridCol w:w="2430"/>
        <w:gridCol w:w="1440"/>
        <w:gridCol w:w="1297"/>
        <w:gridCol w:w="1403"/>
      </w:tblGrid>
      <w:tr w:rsidR="00CF04DF" w:rsidRPr="00B35D29" w:rsidTr="004606F3">
        <w:trPr>
          <w:trHeight w:val="656"/>
        </w:trPr>
        <w:tc>
          <w:tcPr>
            <w:tcW w:w="990" w:type="dxa"/>
          </w:tcPr>
          <w:p w:rsidR="00CF04DF" w:rsidRPr="00B35D29" w:rsidRDefault="00CF04DF" w:rsidP="00B35D29">
            <w:pPr>
              <w:pStyle w:val="NormalWeb"/>
              <w:spacing w:before="0" w:beforeAutospacing="0" w:after="0" w:afterAutospacing="0"/>
              <w:jc w:val="both"/>
              <w:rPr>
                <w:b/>
              </w:rPr>
            </w:pPr>
            <w:r w:rsidRPr="00B35D29">
              <w:rPr>
                <w:b/>
              </w:rPr>
              <w:t>Anul</w:t>
            </w:r>
          </w:p>
        </w:tc>
        <w:tc>
          <w:tcPr>
            <w:tcW w:w="2160" w:type="dxa"/>
          </w:tcPr>
          <w:p w:rsidR="00CF04DF" w:rsidRPr="00B35D29" w:rsidRDefault="00CF04DF" w:rsidP="00B35D29">
            <w:pPr>
              <w:pStyle w:val="NormalWeb"/>
              <w:spacing w:before="0" w:beforeAutospacing="0" w:after="0" w:afterAutospacing="0"/>
              <w:jc w:val="both"/>
              <w:rPr>
                <w:b/>
              </w:rPr>
            </w:pPr>
            <w:r w:rsidRPr="00B35D29">
              <w:rPr>
                <w:b/>
              </w:rPr>
              <w:t xml:space="preserve">Plătite din fonduri instituționale  </w:t>
            </w:r>
          </w:p>
        </w:tc>
        <w:tc>
          <w:tcPr>
            <w:tcW w:w="2430" w:type="dxa"/>
          </w:tcPr>
          <w:p w:rsidR="00CF04DF" w:rsidRPr="00B35D29" w:rsidRDefault="00CF04DF" w:rsidP="00B35D29">
            <w:pPr>
              <w:pStyle w:val="NormalWeb"/>
              <w:spacing w:before="0" w:beforeAutospacing="0" w:after="0" w:afterAutospacing="0"/>
              <w:jc w:val="both"/>
              <w:rPr>
                <w:b/>
              </w:rPr>
            </w:pPr>
            <w:r w:rsidRPr="00B35D29">
              <w:rPr>
                <w:b/>
              </w:rPr>
              <w:t xml:space="preserve">Plătite prin proiectul </w:t>
            </w:r>
          </w:p>
          <w:p w:rsidR="00CF04DF" w:rsidRPr="00B35D29" w:rsidRDefault="00CF04DF" w:rsidP="00B35D29">
            <w:pPr>
              <w:pStyle w:val="NormalWeb"/>
              <w:spacing w:before="0" w:beforeAutospacing="0" w:after="0" w:afterAutospacing="0"/>
              <w:jc w:val="both"/>
              <w:rPr>
                <w:b/>
              </w:rPr>
            </w:pPr>
            <w:r w:rsidRPr="00B35D29">
              <w:rPr>
                <w:b/>
              </w:rPr>
              <w:t>FDI – 2017-0407</w:t>
            </w:r>
          </w:p>
        </w:tc>
        <w:tc>
          <w:tcPr>
            <w:tcW w:w="1440" w:type="dxa"/>
          </w:tcPr>
          <w:p w:rsidR="00CF04DF" w:rsidRPr="00B35D29" w:rsidRDefault="00CF04DF" w:rsidP="00B35D29">
            <w:pPr>
              <w:pStyle w:val="NormalWeb"/>
              <w:spacing w:before="0" w:beforeAutospacing="0" w:after="0" w:afterAutospacing="0"/>
              <w:jc w:val="both"/>
              <w:rPr>
                <w:b/>
              </w:rPr>
            </w:pPr>
            <w:r w:rsidRPr="00B35D29">
              <w:rPr>
                <w:b/>
              </w:rPr>
              <w:t>Donații</w:t>
            </w:r>
          </w:p>
        </w:tc>
        <w:tc>
          <w:tcPr>
            <w:tcW w:w="1297" w:type="dxa"/>
          </w:tcPr>
          <w:p w:rsidR="00CF04DF" w:rsidRPr="00B35D29" w:rsidRDefault="00CF04DF" w:rsidP="00B35D29">
            <w:pPr>
              <w:pStyle w:val="NormalWeb"/>
              <w:spacing w:before="0" w:beforeAutospacing="0" w:after="0" w:afterAutospacing="0"/>
              <w:jc w:val="both"/>
              <w:rPr>
                <w:b/>
              </w:rPr>
            </w:pPr>
            <w:r w:rsidRPr="00B35D29">
              <w:rPr>
                <w:b/>
              </w:rPr>
              <w:t>Schimburi</w:t>
            </w:r>
          </w:p>
        </w:tc>
        <w:tc>
          <w:tcPr>
            <w:tcW w:w="1403" w:type="dxa"/>
          </w:tcPr>
          <w:p w:rsidR="00CF04DF" w:rsidRPr="00B35D29" w:rsidRDefault="00CF04DF" w:rsidP="00B35D29">
            <w:pPr>
              <w:pStyle w:val="NormalWeb"/>
              <w:spacing w:before="0" w:beforeAutospacing="0" w:after="0" w:afterAutospacing="0"/>
              <w:jc w:val="both"/>
              <w:rPr>
                <w:b/>
              </w:rPr>
            </w:pPr>
            <w:r w:rsidRPr="00B35D29">
              <w:rPr>
                <w:b/>
              </w:rPr>
              <w:t>Total</w:t>
            </w:r>
          </w:p>
        </w:tc>
      </w:tr>
      <w:tr w:rsidR="00CF04DF" w:rsidRPr="00B35D29" w:rsidTr="004606F3">
        <w:tc>
          <w:tcPr>
            <w:tcW w:w="990" w:type="dxa"/>
          </w:tcPr>
          <w:p w:rsidR="00CF04DF" w:rsidRPr="00B35D29" w:rsidRDefault="00CF04DF" w:rsidP="00B35D29">
            <w:pPr>
              <w:pStyle w:val="NormalWeb"/>
              <w:jc w:val="both"/>
            </w:pPr>
            <w:r w:rsidRPr="00B35D29">
              <w:t>2016</w:t>
            </w:r>
          </w:p>
        </w:tc>
        <w:tc>
          <w:tcPr>
            <w:tcW w:w="2160" w:type="dxa"/>
          </w:tcPr>
          <w:p w:rsidR="00CF04DF" w:rsidRPr="00B35D29" w:rsidRDefault="00CF04DF" w:rsidP="001E18D0">
            <w:pPr>
              <w:pStyle w:val="NormalWeb"/>
              <w:jc w:val="both"/>
            </w:pPr>
            <w:r w:rsidRPr="00B35D29">
              <w:t xml:space="preserve">18.711, 23 </w:t>
            </w:r>
          </w:p>
        </w:tc>
        <w:tc>
          <w:tcPr>
            <w:tcW w:w="2430" w:type="dxa"/>
          </w:tcPr>
          <w:p w:rsidR="00CF04DF" w:rsidRPr="00B35D29" w:rsidRDefault="002023F0" w:rsidP="00B35D29">
            <w:pPr>
              <w:pStyle w:val="NormalWeb"/>
              <w:jc w:val="both"/>
            </w:pPr>
            <w:r w:rsidRPr="00B35D29">
              <w:t>-</w:t>
            </w:r>
          </w:p>
        </w:tc>
        <w:tc>
          <w:tcPr>
            <w:tcW w:w="1440" w:type="dxa"/>
          </w:tcPr>
          <w:p w:rsidR="00CF04DF" w:rsidRPr="00B35D29" w:rsidRDefault="00CF04DF" w:rsidP="001E18D0">
            <w:pPr>
              <w:pStyle w:val="NormalWeb"/>
              <w:jc w:val="both"/>
            </w:pPr>
            <w:r w:rsidRPr="00B35D29">
              <w:t xml:space="preserve">4.436,24 </w:t>
            </w:r>
          </w:p>
        </w:tc>
        <w:tc>
          <w:tcPr>
            <w:tcW w:w="1297" w:type="dxa"/>
          </w:tcPr>
          <w:p w:rsidR="00CF04DF" w:rsidRPr="00B35D29" w:rsidRDefault="00CF04DF" w:rsidP="001E18D0">
            <w:pPr>
              <w:pStyle w:val="NormalWeb"/>
              <w:jc w:val="both"/>
            </w:pPr>
            <w:r w:rsidRPr="00B35D29">
              <w:t xml:space="preserve">6.364,69 </w:t>
            </w:r>
          </w:p>
        </w:tc>
        <w:tc>
          <w:tcPr>
            <w:tcW w:w="1403" w:type="dxa"/>
          </w:tcPr>
          <w:p w:rsidR="00CF04DF" w:rsidRPr="00B35D29" w:rsidRDefault="00735FC8" w:rsidP="001E18D0">
            <w:pPr>
              <w:pStyle w:val="NormalWeb"/>
              <w:jc w:val="both"/>
            </w:pPr>
            <w:r w:rsidRPr="00B35D29">
              <w:t xml:space="preserve">29.512,16 </w:t>
            </w:r>
          </w:p>
        </w:tc>
      </w:tr>
      <w:tr w:rsidR="00CF04DF" w:rsidRPr="00B35D29" w:rsidTr="004606F3">
        <w:tc>
          <w:tcPr>
            <w:tcW w:w="990" w:type="dxa"/>
          </w:tcPr>
          <w:p w:rsidR="00CF04DF" w:rsidRPr="00B35D29" w:rsidRDefault="00CF04DF" w:rsidP="00B35D29">
            <w:pPr>
              <w:pStyle w:val="NormalWeb"/>
              <w:jc w:val="both"/>
            </w:pPr>
            <w:r w:rsidRPr="00B35D29">
              <w:t>2017</w:t>
            </w:r>
          </w:p>
        </w:tc>
        <w:tc>
          <w:tcPr>
            <w:tcW w:w="2160" w:type="dxa"/>
          </w:tcPr>
          <w:p w:rsidR="00CF04DF" w:rsidRPr="00B35D29" w:rsidRDefault="00CF04DF" w:rsidP="001E18D0">
            <w:pPr>
              <w:pStyle w:val="NormalWeb"/>
              <w:jc w:val="both"/>
            </w:pPr>
            <w:r w:rsidRPr="00B35D29">
              <w:t xml:space="preserve">15.781,06 </w:t>
            </w:r>
          </w:p>
        </w:tc>
        <w:tc>
          <w:tcPr>
            <w:tcW w:w="2430" w:type="dxa"/>
          </w:tcPr>
          <w:p w:rsidR="00CF04DF" w:rsidRPr="00B35D29" w:rsidRDefault="00CF04DF" w:rsidP="001E18D0">
            <w:pPr>
              <w:pStyle w:val="NormalWeb"/>
              <w:jc w:val="both"/>
            </w:pPr>
            <w:r w:rsidRPr="00B35D29">
              <w:t xml:space="preserve">1.499,45 </w:t>
            </w:r>
          </w:p>
        </w:tc>
        <w:tc>
          <w:tcPr>
            <w:tcW w:w="1440" w:type="dxa"/>
          </w:tcPr>
          <w:p w:rsidR="00CF04DF" w:rsidRPr="00B35D29" w:rsidRDefault="00CF04DF" w:rsidP="001E18D0">
            <w:pPr>
              <w:pStyle w:val="NormalWeb"/>
              <w:jc w:val="both"/>
            </w:pPr>
            <w:r w:rsidRPr="00B35D29">
              <w:t xml:space="preserve">5.636,20 </w:t>
            </w:r>
          </w:p>
        </w:tc>
        <w:tc>
          <w:tcPr>
            <w:tcW w:w="1297" w:type="dxa"/>
          </w:tcPr>
          <w:p w:rsidR="00CF04DF" w:rsidRPr="00B35D29" w:rsidRDefault="00CF04DF" w:rsidP="001E18D0">
            <w:pPr>
              <w:pStyle w:val="NormalWeb"/>
              <w:jc w:val="both"/>
            </w:pPr>
            <w:r w:rsidRPr="00B35D29">
              <w:t xml:space="preserve">6.071,55 </w:t>
            </w:r>
          </w:p>
        </w:tc>
        <w:tc>
          <w:tcPr>
            <w:tcW w:w="1403" w:type="dxa"/>
          </w:tcPr>
          <w:p w:rsidR="00CF04DF" w:rsidRPr="00B35D29" w:rsidRDefault="00735FC8" w:rsidP="001E18D0">
            <w:pPr>
              <w:pStyle w:val="NormalWeb"/>
              <w:jc w:val="both"/>
            </w:pPr>
            <w:r w:rsidRPr="00B35D29">
              <w:t xml:space="preserve">28.988,26 </w:t>
            </w:r>
          </w:p>
        </w:tc>
      </w:tr>
    </w:tbl>
    <w:p w:rsidR="0079735A" w:rsidRPr="00C16366" w:rsidRDefault="00735FC8" w:rsidP="00B35D29">
      <w:pPr>
        <w:pStyle w:val="NormalWeb"/>
        <w:spacing w:before="0" w:beforeAutospacing="0" w:after="0" w:afterAutospacing="0"/>
        <w:jc w:val="both"/>
      </w:pPr>
      <w:r w:rsidRPr="00C16366">
        <w:t>La care se adaugă</w:t>
      </w:r>
      <w:r w:rsidR="004606F3" w:rsidRPr="00C16366">
        <w:t>,</w:t>
      </w:r>
      <w:r w:rsidRPr="00C16366">
        <w:t xml:space="preserve"> suma de </w:t>
      </w:r>
      <w:r w:rsidRPr="00C16366">
        <w:rPr>
          <w:b/>
        </w:rPr>
        <w:t>30.040,02 lei</w:t>
      </w:r>
      <w:r w:rsidR="004606F3" w:rsidRPr="00C16366">
        <w:t>,</w:t>
      </w:r>
      <w:r w:rsidRPr="00C16366">
        <w:t xml:space="preserve"> contribuția primului </w:t>
      </w:r>
      <w:proofErr w:type="gramStart"/>
      <w:r w:rsidRPr="00C16366">
        <w:t>an</w:t>
      </w:r>
      <w:proofErr w:type="gramEnd"/>
      <w:r w:rsidRPr="00C16366">
        <w:t xml:space="preserve"> de proiect Anelis Plus 2020.</w:t>
      </w:r>
    </w:p>
    <w:p w:rsidR="000652F0" w:rsidRDefault="000652F0" w:rsidP="00B35D29">
      <w:pPr>
        <w:pStyle w:val="NormalWeb"/>
        <w:spacing w:before="0" w:beforeAutospacing="0" w:after="0" w:afterAutospacing="0"/>
        <w:ind w:firstLine="720"/>
        <w:jc w:val="both"/>
      </w:pPr>
      <w:r w:rsidRPr="00C16366">
        <w:t>Universitatea din Petroșani a reușit să int</w:t>
      </w:r>
      <w:r w:rsidR="001F48A7" w:rsidRPr="00C16366">
        <w:t>re în acest proiect prin care va avea acces la</w:t>
      </w:r>
      <w:r w:rsidR="004606F3" w:rsidRPr="00C16366">
        <w:t xml:space="preserve"> următoarele resurse științifice de informare și </w:t>
      </w:r>
      <w:proofErr w:type="gramStart"/>
      <w:r w:rsidR="004606F3" w:rsidRPr="00C16366">
        <w:t>documentare :</w:t>
      </w:r>
      <w:proofErr w:type="gramEnd"/>
    </w:p>
    <w:p w:rsidR="001E18D0" w:rsidRPr="00C16366" w:rsidRDefault="001E18D0" w:rsidP="00B35D29">
      <w:pPr>
        <w:pStyle w:val="NormalWeb"/>
        <w:spacing w:before="0" w:beforeAutospacing="0" w:after="0" w:afterAutospacing="0"/>
        <w:ind w:firstLine="720"/>
        <w:jc w:val="both"/>
        <w:rPr>
          <w:lang w:val="ro-RO"/>
        </w:rPr>
      </w:pPr>
    </w:p>
    <w:tbl>
      <w:tblPr>
        <w:tblW w:w="9738" w:type="dxa"/>
        <w:tblBorders>
          <w:top w:val="nil"/>
          <w:left w:val="nil"/>
          <w:bottom w:val="nil"/>
          <w:right w:val="nil"/>
        </w:tblBorders>
        <w:tblLayout w:type="fixed"/>
        <w:tblLook w:val="0000"/>
      </w:tblPr>
      <w:tblGrid>
        <w:gridCol w:w="9738"/>
      </w:tblGrid>
      <w:tr w:rsidR="004606F3" w:rsidRPr="00C16366" w:rsidTr="004606F3">
        <w:trPr>
          <w:trHeight w:val="161"/>
        </w:trPr>
        <w:tc>
          <w:tcPr>
            <w:tcW w:w="9738" w:type="dxa"/>
          </w:tcPr>
          <w:p w:rsidR="004606F3" w:rsidRPr="00C16366" w:rsidRDefault="004606F3" w:rsidP="00B35D29">
            <w:pPr>
              <w:autoSpaceDE w:val="0"/>
              <w:autoSpaceDN w:val="0"/>
              <w:adjustRightInd w:val="0"/>
              <w:spacing w:after="0" w:line="240" w:lineRule="auto"/>
              <w:jc w:val="both"/>
              <w:rPr>
                <w:rFonts w:ascii="Times New Roman" w:hAnsi="Times New Roman" w:cs="Times New Roman"/>
                <w:b/>
                <w:color w:val="000000"/>
                <w:sz w:val="24"/>
                <w:szCs w:val="24"/>
              </w:rPr>
            </w:pPr>
            <w:r w:rsidRPr="00C16366">
              <w:rPr>
                <w:rFonts w:ascii="Times New Roman" w:hAnsi="Times New Roman" w:cs="Times New Roman"/>
                <w:b/>
                <w:color w:val="000000"/>
                <w:sz w:val="24"/>
                <w:szCs w:val="24"/>
              </w:rPr>
              <w:t xml:space="preserve">Thomson Web of Knowledge </w:t>
            </w:r>
          </w:p>
        </w:tc>
      </w:tr>
      <w:tr w:rsidR="004606F3" w:rsidRPr="00C16366" w:rsidTr="004606F3">
        <w:trPr>
          <w:trHeight w:val="161"/>
        </w:trPr>
        <w:tc>
          <w:tcPr>
            <w:tcW w:w="9738" w:type="dxa"/>
          </w:tcPr>
          <w:p w:rsidR="004606F3" w:rsidRPr="00C16366" w:rsidRDefault="004606F3" w:rsidP="00B35D29">
            <w:pPr>
              <w:autoSpaceDE w:val="0"/>
              <w:autoSpaceDN w:val="0"/>
              <w:adjustRightInd w:val="0"/>
              <w:spacing w:after="0" w:line="240" w:lineRule="auto"/>
              <w:jc w:val="both"/>
              <w:rPr>
                <w:rFonts w:ascii="Times New Roman" w:hAnsi="Times New Roman" w:cs="Times New Roman"/>
                <w:b/>
                <w:color w:val="000000"/>
                <w:sz w:val="24"/>
                <w:szCs w:val="24"/>
              </w:rPr>
            </w:pPr>
            <w:r w:rsidRPr="00C16366">
              <w:rPr>
                <w:rFonts w:ascii="Times New Roman" w:hAnsi="Times New Roman" w:cs="Times New Roman"/>
                <w:b/>
                <w:color w:val="000000"/>
                <w:sz w:val="24"/>
                <w:szCs w:val="24"/>
              </w:rPr>
              <w:t xml:space="preserve">SCOPUS </w:t>
            </w:r>
          </w:p>
        </w:tc>
      </w:tr>
      <w:tr w:rsidR="004606F3" w:rsidRPr="00C16366" w:rsidTr="004606F3">
        <w:trPr>
          <w:trHeight w:val="161"/>
        </w:trPr>
        <w:tc>
          <w:tcPr>
            <w:tcW w:w="9738" w:type="dxa"/>
          </w:tcPr>
          <w:p w:rsidR="004606F3" w:rsidRPr="00C16366" w:rsidRDefault="004606F3" w:rsidP="00B35D29">
            <w:pPr>
              <w:autoSpaceDE w:val="0"/>
              <w:autoSpaceDN w:val="0"/>
              <w:adjustRightInd w:val="0"/>
              <w:spacing w:after="0" w:line="240" w:lineRule="auto"/>
              <w:jc w:val="both"/>
              <w:rPr>
                <w:rFonts w:ascii="Times New Roman" w:hAnsi="Times New Roman" w:cs="Times New Roman"/>
                <w:b/>
                <w:color w:val="000000"/>
                <w:sz w:val="24"/>
                <w:szCs w:val="24"/>
              </w:rPr>
            </w:pPr>
            <w:r w:rsidRPr="00C16366">
              <w:rPr>
                <w:rFonts w:ascii="Times New Roman" w:hAnsi="Times New Roman" w:cs="Times New Roman"/>
                <w:b/>
                <w:color w:val="000000"/>
                <w:sz w:val="24"/>
                <w:szCs w:val="24"/>
              </w:rPr>
              <w:t xml:space="preserve">Thomson Web of Knowledge Arhive </w:t>
            </w:r>
          </w:p>
        </w:tc>
      </w:tr>
      <w:tr w:rsidR="004606F3" w:rsidRPr="00C16366" w:rsidTr="004606F3">
        <w:trPr>
          <w:trHeight w:val="161"/>
        </w:trPr>
        <w:tc>
          <w:tcPr>
            <w:tcW w:w="9738" w:type="dxa"/>
          </w:tcPr>
          <w:p w:rsidR="004606F3" w:rsidRPr="00C16366" w:rsidRDefault="004606F3" w:rsidP="00B35D29">
            <w:pPr>
              <w:autoSpaceDE w:val="0"/>
              <w:autoSpaceDN w:val="0"/>
              <w:adjustRightInd w:val="0"/>
              <w:spacing w:after="0" w:line="240" w:lineRule="auto"/>
              <w:jc w:val="both"/>
              <w:rPr>
                <w:rFonts w:ascii="Times New Roman" w:hAnsi="Times New Roman" w:cs="Times New Roman"/>
                <w:b/>
                <w:color w:val="000000"/>
                <w:sz w:val="24"/>
                <w:szCs w:val="24"/>
              </w:rPr>
            </w:pPr>
            <w:r w:rsidRPr="00C16366">
              <w:rPr>
                <w:rFonts w:ascii="Times New Roman" w:hAnsi="Times New Roman" w:cs="Times New Roman"/>
                <w:b/>
                <w:color w:val="000000"/>
                <w:sz w:val="24"/>
                <w:szCs w:val="24"/>
              </w:rPr>
              <w:t xml:space="preserve">Cărți electronice </w:t>
            </w:r>
          </w:p>
        </w:tc>
      </w:tr>
    </w:tbl>
    <w:p w:rsidR="00755F28" w:rsidRDefault="00755F28" w:rsidP="00B35D29">
      <w:pPr>
        <w:spacing w:after="0" w:line="240" w:lineRule="auto"/>
        <w:jc w:val="both"/>
        <w:rPr>
          <w:rFonts w:ascii="Times New Roman" w:eastAsia="Times New Roman" w:hAnsi="Times New Roman" w:cs="Times New Roman"/>
          <w:sz w:val="24"/>
          <w:szCs w:val="24"/>
        </w:rPr>
      </w:pPr>
    </w:p>
    <w:p w:rsidR="00145DA7" w:rsidRDefault="00145DA7" w:rsidP="00B35D29">
      <w:pPr>
        <w:spacing w:after="0" w:line="240" w:lineRule="auto"/>
        <w:jc w:val="both"/>
        <w:rPr>
          <w:rFonts w:ascii="Times New Roman" w:eastAsia="Times New Roman" w:hAnsi="Times New Roman" w:cs="Times New Roman"/>
          <w:sz w:val="24"/>
          <w:szCs w:val="24"/>
        </w:rPr>
      </w:pPr>
    </w:p>
    <w:p w:rsidR="00145DA7" w:rsidRDefault="00145DA7" w:rsidP="00B35D29">
      <w:pPr>
        <w:spacing w:after="0" w:line="240" w:lineRule="auto"/>
        <w:jc w:val="both"/>
        <w:rPr>
          <w:rFonts w:ascii="Times New Roman" w:eastAsia="Times New Roman" w:hAnsi="Times New Roman" w:cs="Times New Roman"/>
          <w:sz w:val="24"/>
          <w:szCs w:val="24"/>
        </w:rPr>
      </w:pPr>
    </w:p>
    <w:p w:rsidR="00145DA7" w:rsidRPr="00B35D29" w:rsidRDefault="00145DA7" w:rsidP="00B35D29">
      <w:pPr>
        <w:spacing w:after="0" w:line="240" w:lineRule="auto"/>
        <w:jc w:val="both"/>
        <w:rPr>
          <w:rFonts w:ascii="Times New Roman" w:eastAsia="Times New Roman" w:hAnsi="Times New Roman" w:cs="Times New Roman"/>
          <w:sz w:val="24"/>
          <w:szCs w:val="24"/>
        </w:rPr>
      </w:pPr>
    </w:p>
    <w:p w:rsidR="00755F28" w:rsidRPr="00B35D29" w:rsidRDefault="00755F28" w:rsidP="00145DA7">
      <w:pPr>
        <w:spacing w:after="0" w:line="240" w:lineRule="auto"/>
        <w:jc w:val="both"/>
        <w:rPr>
          <w:rFonts w:ascii="Times New Roman" w:eastAsia="Times New Roman" w:hAnsi="Times New Roman" w:cs="Times New Roman"/>
          <w:b/>
          <w:sz w:val="24"/>
          <w:szCs w:val="24"/>
        </w:rPr>
      </w:pPr>
      <w:r w:rsidRPr="00B35D29">
        <w:rPr>
          <w:rFonts w:ascii="Times New Roman" w:eastAsia="Times New Roman" w:hAnsi="Times New Roman" w:cs="Times New Roman"/>
          <w:b/>
          <w:sz w:val="24"/>
          <w:szCs w:val="24"/>
        </w:rPr>
        <w:lastRenderedPageBreak/>
        <w:t xml:space="preserve">Repartizarea pe domenii şi pe limbi </w:t>
      </w:r>
      <w:proofErr w:type="gramStart"/>
      <w:r w:rsidRPr="00B35D29">
        <w:rPr>
          <w:rFonts w:ascii="Times New Roman" w:eastAsia="Times New Roman" w:hAnsi="Times New Roman" w:cs="Times New Roman"/>
          <w:b/>
          <w:sz w:val="24"/>
          <w:szCs w:val="24"/>
        </w:rPr>
        <w:t>este</w:t>
      </w:r>
      <w:proofErr w:type="gramEnd"/>
      <w:r w:rsidRPr="00B35D29">
        <w:rPr>
          <w:rFonts w:ascii="Times New Roman" w:eastAsia="Times New Roman" w:hAnsi="Times New Roman" w:cs="Times New Roman"/>
          <w:b/>
          <w:sz w:val="24"/>
          <w:szCs w:val="24"/>
        </w:rPr>
        <w:t xml:space="preserve"> următoarea: </w:t>
      </w:r>
    </w:p>
    <w:tbl>
      <w:tblPr>
        <w:tblStyle w:val="TableGrid"/>
        <w:tblW w:w="0" w:type="auto"/>
        <w:tblLook w:val="04A0"/>
      </w:tblPr>
      <w:tblGrid>
        <w:gridCol w:w="1064"/>
        <w:gridCol w:w="1204"/>
        <w:gridCol w:w="1080"/>
        <w:gridCol w:w="1170"/>
        <w:gridCol w:w="1170"/>
        <w:gridCol w:w="720"/>
        <w:gridCol w:w="1710"/>
        <w:gridCol w:w="1190"/>
      </w:tblGrid>
      <w:tr w:rsidR="00755F28" w:rsidRPr="001E18D0" w:rsidTr="001E18D0">
        <w:tc>
          <w:tcPr>
            <w:tcW w:w="1064" w:type="dxa"/>
          </w:tcPr>
          <w:p w:rsidR="00755F28" w:rsidRPr="001E18D0" w:rsidRDefault="00755F28" w:rsidP="00B35D29">
            <w:pPr>
              <w:jc w:val="both"/>
              <w:rPr>
                <w:b/>
                <w:sz w:val="24"/>
                <w:szCs w:val="24"/>
              </w:rPr>
            </w:pPr>
            <w:r w:rsidRPr="001E18D0">
              <w:rPr>
                <w:b/>
                <w:sz w:val="24"/>
                <w:szCs w:val="24"/>
              </w:rPr>
              <w:t>Total intrãri, din care:</w:t>
            </w:r>
          </w:p>
        </w:tc>
        <w:tc>
          <w:tcPr>
            <w:tcW w:w="1204" w:type="dxa"/>
          </w:tcPr>
          <w:p w:rsidR="00755F28" w:rsidRPr="001E18D0" w:rsidRDefault="00755F28" w:rsidP="00B35D29">
            <w:pPr>
              <w:jc w:val="both"/>
              <w:rPr>
                <w:b/>
                <w:sz w:val="24"/>
                <w:szCs w:val="24"/>
              </w:rPr>
            </w:pPr>
            <w:r w:rsidRPr="001E18D0">
              <w:rPr>
                <w:b/>
                <w:sz w:val="24"/>
                <w:szCs w:val="24"/>
              </w:rPr>
              <w:t xml:space="preserve">Şt. </w:t>
            </w:r>
          </w:p>
          <w:p w:rsidR="00755F28" w:rsidRPr="001E18D0" w:rsidRDefault="00755F28" w:rsidP="00B35D29">
            <w:pPr>
              <w:jc w:val="both"/>
              <w:rPr>
                <w:b/>
                <w:sz w:val="24"/>
                <w:szCs w:val="24"/>
              </w:rPr>
            </w:pPr>
            <w:proofErr w:type="gramStart"/>
            <w:r w:rsidRPr="001E18D0">
              <w:rPr>
                <w:b/>
                <w:sz w:val="24"/>
                <w:szCs w:val="24"/>
              </w:rPr>
              <w:t>socio-ec</w:t>
            </w:r>
            <w:proofErr w:type="gramEnd"/>
            <w:r w:rsidRPr="001E18D0">
              <w:rPr>
                <w:b/>
                <w:sz w:val="24"/>
                <w:szCs w:val="24"/>
              </w:rPr>
              <w:t>.</w:t>
            </w:r>
          </w:p>
        </w:tc>
        <w:tc>
          <w:tcPr>
            <w:tcW w:w="1080" w:type="dxa"/>
          </w:tcPr>
          <w:p w:rsidR="00755F28" w:rsidRPr="001E18D0" w:rsidRDefault="00755F28" w:rsidP="00B35D29">
            <w:pPr>
              <w:jc w:val="both"/>
              <w:rPr>
                <w:b/>
                <w:sz w:val="24"/>
                <w:szCs w:val="24"/>
              </w:rPr>
            </w:pPr>
            <w:r w:rsidRPr="001E18D0">
              <w:rPr>
                <w:b/>
                <w:sz w:val="24"/>
                <w:szCs w:val="24"/>
              </w:rPr>
              <w:t>Şt. exacte</w:t>
            </w:r>
          </w:p>
        </w:tc>
        <w:tc>
          <w:tcPr>
            <w:tcW w:w="1170" w:type="dxa"/>
          </w:tcPr>
          <w:p w:rsidR="00755F28" w:rsidRPr="001E18D0" w:rsidRDefault="00755F28" w:rsidP="00B35D29">
            <w:pPr>
              <w:jc w:val="both"/>
              <w:rPr>
                <w:b/>
                <w:sz w:val="24"/>
                <w:szCs w:val="24"/>
              </w:rPr>
            </w:pPr>
            <w:r w:rsidRPr="001E18D0">
              <w:rPr>
                <w:b/>
                <w:sz w:val="24"/>
                <w:szCs w:val="24"/>
              </w:rPr>
              <w:t>Şt.</w:t>
            </w:r>
          </w:p>
          <w:p w:rsidR="00755F28" w:rsidRPr="001E18D0" w:rsidRDefault="00755F28" w:rsidP="00B35D29">
            <w:pPr>
              <w:jc w:val="both"/>
              <w:rPr>
                <w:b/>
                <w:sz w:val="24"/>
                <w:szCs w:val="24"/>
              </w:rPr>
            </w:pPr>
            <w:r w:rsidRPr="001E18D0">
              <w:rPr>
                <w:b/>
                <w:sz w:val="24"/>
                <w:szCs w:val="24"/>
              </w:rPr>
              <w:t>aplicate</w:t>
            </w:r>
          </w:p>
        </w:tc>
        <w:tc>
          <w:tcPr>
            <w:tcW w:w="1170" w:type="dxa"/>
          </w:tcPr>
          <w:p w:rsidR="00755F28" w:rsidRPr="001E18D0" w:rsidRDefault="00755F28" w:rsidP="00B35D29">
            <w:pPr>
              <w:jc w:val="both"/>
              <w:rPr>
                <w:b/>
                <w:sz w:val="24"/>
                <w:szCs w:val="24"/>
              </w:rPr>
            </w:pPr>
            <w:r w:rsidRPr="001E18D0">
              <w:rPr>
                <w:b/>
                <w:sz w:val="24"/>
                <w:szCs w:val="24"/>
              </w:rPr>
              <w:t>Limbã şi</w:t>
            </w:r>
          </w:p>
          <w:p w:rsidR="00755F28" w:rsidRPr="001E18D0" w:rsidRDefault="00755F28" w:rsidP="00B35D29">
            <w:pPr>
              <w:jc w:val="both"/>
              <w:rPr>
                <w:b/>
                <w:sz w:val="24"/>
                <w:szCs w:val="24"/>
              </w:rPr>
            </w:pPr>
            <w:proofErr w:type="gramStart"/>
            <w:r w:rsidRPr="001E18D0">
              <w:rPr>
                <w:b/>
                <w:sz w:val="24"/>
                <w:szCs w:val="24"/>
              </w:rPr>
              <w:t>literat</w:t>
            </w:r>
            <w:proofErr w:type="gramEnd"/>
            <w:r w:rsidRPr="001E18D0">
              <w:rPr>
                <w:b/>
                <w:sz w:val="24"/>
                <w:szCs w:val="24"/>
              </w:rPr>
              <w:t>.</w:t>
            </w:r>
          </w:p>
        </w:tc>
        <w:tc>
          <w:tcPr>
            <w:tcW w:w="720" w:type="dxa"/>
          </w:tcPr>
          <w:p w:rsidR="00755F28" w:rsidRPr="001E18D0" w:rsidRDefault="00755F28" w:rsidP="00B35D29">
            <w:pPr>
              <w:jc w:val="both"/>
              <w:rPr>
                <w:b/>
                <w:sz w:val="24"/>
                <w:szCs w:val="24"/>
              </w:rPr>
            </w:pPr>
            <w:r w:rsidRPr="001E18D0">
              <w:rPr>
                <w:b/>
                <w:sz w:val="24"/>
                <w:szCs w:val="24"/>
              </w:rPr>
              <w:t>Alte mat.</w:t>
            </w:r>
          </w:p>
        </w:tc>
        <w:tc>
          <w:tcPr>
            <w:tcW w:w="1710" w:type="dxa"/>
          </w:tcPr>
          <w:p w:rsidR="00755F28" w:rsidRPr="001E18D0" w:rsidRDefault="00755F28" w:rsidP="00B35D29">
            <w:pPr>
              <w:jc w:val="both"/>
              <w:rPr>
                <w:b/>
                <w:sz w:val="24"/>
                <w:szCs w:val="24"/>
              </w:rPr>
            </w:pPr>
            <w:r w:rsidRPr="001E18D0">
              <w:rPr>
                <w:b/>
                <w:sz w:val="24"/>
                <w:szCs w:val="24"/>
              </w:rPr>
              <w:t>În lb</w:t>
            </w:r>
            <w:r w:rsidR="002023F0" w:rsidRPr="001E18D0">
              <w:rPr>
                <w:b/>
                <w:sz w:val="24"/>
                <w:szCs w:val="24"/>
              </w:rPr>
              <w:t>.</w:t>
            </w:r>
            <w:r w:rsidRPr="001E18D0">
              <w:rPr>
                <w:b/>
                <w:sz w:val="24"/>
                <w:szCs w:val="24"/>
              </w:rPr>
              <w:t xml:space="preserve"> românã</w:t>
            </w:r>
          </w:p>
        </w:tc>
        <w:tc>
          <w:tcPr>
            <w:tcW w:w="1190" w:type="dxa"/>
          </w:tcPr>
          <w:p w:rsidR="00755F28" w:rsidRPr="001E18D0" w:rsidRDefault="00755F28" w:rsidP="00B35D29">
            <w:pPr>
              <w:jc w:val="both"/>
              <w:rPr>
                <w:b/>
                <w:sz w:val="24"/>
                <w:szCs w:val="24"/>
              </w:rPr>
            </w:pPr>
            <w:r w:rsidRPr="001E18D0">
              <w:rPr>
                <w:b/>
                <w:sz w:val="24"/>
                <w:szCs w:val="24"/>
              </w:rPr>
              <w:t>În limbi strãine</w:t>
            </w:r>
          </w:p>
        </w:tc>
      </w:tr>
      <w:tr w:rsidR="00755F28" w:rsidRPr="00B35D29" w:rsidTr="001E18D0">
        <w:tc>
          <w:tcPr>
            <w:tcW w:w="1064" w:type="dxa"/>
          </w:tcPr>
          <w:p w:rsidR="00755F28" w:rsidRPr="00B35D29" w:rsidRDefault="002023F0" w:rsidP="00B35D29">
            <w:pPr>
              <w:jc w:val="both"/>
              <w:rPr>
                <w:sz w:val="24"/>
                <w:szCs w:val="24"/>
              </w:rPr>
            </w:pPr>
            <w:r w:rsidRPr="00B35D29">
              <w:rPr>
                <w:sz w:val="24"/>
                <w:szCs w:val="24"/>
              </w:rPr>
              <w:t>867</w:t>
            </w:r>
          </w:p>
        </w:tc>
        <w:tc>
          <w:tcPr>
            <w:tcW w:w="1204" w:type="dxa"/>
          </w:tcPr>
          <w:p w:rsidR="00755F28" w:rsidRPr="00B35D29" w:rsidRDefault="002023F0" w:rsidP="00B35D29">
            <w:pPr>
              <w:jc w:val="both"/>
              <w:rPr>
                <w:sz w:val="24"/>
                <w:szCs w:val="24"/>
              </w:rPr>
            </w:pPr>
            <w:r w:rsidRPr="00B35D29">
              <w:rPr>
                <w:sz w:val="24"/>
                <w:szCs w:val="24"/>
              </w:rPr>
              <w:t>237</w:t>
            </w:r>
          </w:p>
        </w:tc>
        <w:tc>
          <w:tcPr>
            <w:tcW w:w="1080" w:type="dxa"/>
          </w:tcPr>
          <w:p w:rsidR="00755F28" w:rsidRPr="00B35D29" w:rsidRDefault="002023F0" w:rsidP="00B35D29">
            <w:pPr>
              <w:jc w:val="both"/>
              <w:rPr>
                <w:sz w:val="24"/>
                <w:szCs w:val="24"/>
              </w:rPr>
            </w:pPr>
            <w:r w:rsidRPr="00B35D29">
              <w:rPr>
                <w:sz w:val="24"/>
                <w:szCs w:val="24"/>
              </w:rPr>
              <w:t>196</w:t>
            </w:r>
          </w:p>
        </w:tc>
        <w:tc>
          <w:tcPr>
            <w:tcW w:w="1170" w:type="dxa"/>
          </w:tcPr>
          <w:p w:rsidR="00755F28" w:rsidRPr="00B35D29" w:rsidRDefault="002023F0" w:rsidP="00B35D29">
            <w:pPr>
              <w:jc w:val="both"/>
              <w:rPr>
                <w:sz w:val="24"/>
                <w:szCs w:val="24"/>
              </w:rPr>
            </w:pPr>
            <w:r w:rsidRPr="00B35D29">
              <w:rPr>
                <w:sz w:val="24"/>
                <w:szCs w:val="24"/>
              </w:rPr>
              <w:t>267</w:t>
            </w:r>
          </w:p>
        </w:tc>
        <w:tc>
          <w:tcPr>
            <w:tcW w:w="1170" w:type="dxa"/>
          </w:tcPr>
          <w:p w:rsidR="00755F28" w:rsidRPr="00B35D29" w:rsidRDefault="002023F0" w:rsidP="00B35D29">
            <w:pPr>
              <w:jc w:val="both"/>
              <w:rPr>
                <w:sz w:val="24"/>
                <w:szCs w:val="24"/>
              </w:rPr>
            </w:pPr>
            <w:r w:rsidRPr="00B35D29">
              <w:rPr>
                <w:sz w:val="24"/>
                <w:szCs w:val="24"/>
              </w:rPr>
              <w:t>45</w:t>
            </w:r>
          </w:p>
        </w:tc>
        <w:tc>
          <w:tcPr>
            <w:tcW w:w="720" w:type="dxa"/>
          </w:tcPr>
          <w:p w:rsidR="00755F28" w:rsidRPr="00B35D29" w:rsidRDefault="002023F0" w:rsidP="00B35D29">
            <w:pPr>
              <w:jc w:val="both"/>
              <w:rPr>
                <w:sz w:val="24"/>
                <w:szCs w:val="24"/>
              </w:rPr>
            </w:pPr>
            <w:r w:rsidRPr="00B35D29">
              <w:rPr>
                <w:sz w:val="24"/>
                <w:szCs w:val="24"/>
              </w:rPr>
              <w:t>122</w:t>
            </w:r>
          </w:p>
        </w:tc>
        <w:tc>
          <w:tcPr>
            <w:tcW w:w="1710" w:type="dxa"/>
          </w:tcPr>
          <w:p w:rsidR="00755F28" w:rsidRPr="00B35D29" w:rsidRDefault="002023F0" w:rsidP="00B35D29">
            <w:pPr>
              <w:jc w:val="both"/>
              <w:rPr>
                <w:sz w:val="24"/>
                <w:szCs w:val="24"/>
              </w:rPr>
            </w:pPr>
            <w:r w:rsidRPr="00B35D29">
              <w:rPr>
                <w:sz w:val="24"/>
                <w:szCs w:val="24"/>
              </w:rPr>
              <w:t>713</w:t>
            </w:r>
          </w:p>
        </w:tc>
        <w:tc>
          <w:tcPr>
            <w:tcW w:w="1190" w:type="dxa"/>
          </w:tcPr>
          <w:p w:rsidR="00755F28" w:rsidRPr="00B35D29" w:rsidRDefault="002023F0" w:rsidP="00B35D29">
            <w:pPr>
              <w:jc w:val="both"/>
              <w:rPr>
                <w:sz w:val="24"/>
                <w:szCs w:val="24"/>
              </w:rPr>
            </w:pPr>
            <w:r w:rsidRPr="00B35D29">
              <w:rPr>
                <w:sz w:val="24"/>
                <w:szCs w:val="24"/>
              </w:rPr>
              <w:t>154</w:t>
            </w:r>
          </w:p>
        </w:tc>
      </w:tr>
    </w:tbl>
    <w:p w:rsidR="00755F28" w:rsidRPr="00B35D29" w:rsidRDefault="00755F28" w:rsidP="00B35D29">
      <w:pPr>
        <w:spacing w:after="0" w:line="240" w:lineRule="auto"/>
        <w:jc w:val="both"/>
        <w:rPr>
          <w:rFonts w:ascii="Times New Roman" w:eastAsia="Times New Roman" w:hAnsi="Times New Roman" w:cs="Times New Roman"/>
          <w:sz w:val="24"/>
          <w:szCs w:val="24"/>
        </w:rPr>
      </w:pPr>
      <w:r w:rsidRPr="00B35D29">
        <w:rPr>
          <w:rFonts w:ascii="Times New Roman" w:eastAsia="Times New Roman" w:hAnsi="Times New Roman" w:cs="Times New Roman"/>
          <w:noProof/>
          <w:sz w:val="24"/>
          <w:szCs w:val="24"/>
        </w:rPr>
        <w:drawing>
          <wp:inline distT="0" distB="0" distL="0" distR="0">
            <wp:extent cx="4773930" cy="2560320"/>
            <wp:effectExtent l="19050" t="0" r="2667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55F28" w:rsidRPr="00B35D29" w:rsidRDefault="00755F28" w:rsidP="00B35D29">
      <w:pPr>
        <w:spacing w:after="0" w:line="240" w:lineRule="auto"/>
        <w:jc w:val="both"/>
        <w:rPr>
          <w:rFonts w:ascii="Times New Roman" w:eastAsia="Calibri" w:hAnsi="Times New Roman" w:cs="Times New Roman"/>
          <w:b/>
          <w:sz w:val="24"/>
          <w:szCs w:val="24"/>
        </w:rPr>
      </w:pPr>
      <w:r w:rsidRPr="00B35D29">
        <w:rPr>
          <w:rFonts w:ascii="Times New Roman" w:eastAsia="Calibri" w:hAnsi="Times New Roman" w:cs="Times New Roman"/>
          <w:b/>
          <w:sz w:val="24"/>
          <w:szCs w:val="24"/>
        </w:rPr>
        <w:t>Repartizarea dupã tipul documentelor</w:t>
      </w:r>
    </w:p>
    <w:p w:rsidR="00755F28" w:rsidRPr="00B35D29" w:rsidRDefault="00755F28" w:rsidP="00B35D29">
      <w:pPr>
        <w:spacing w:after="0" w:line="240" w:lineRule="auto"/>
        <w:jc w:val="both"/>
        <w:rPr>
          <w:rFonts w:ascii="Times New Roman" w:eastAsia="Calibri" w:hAnsi="Times New Roman" w:cs="Times New Roman"/>
          <w:sz w:val="24"/>
          <w:szCs w:val="24"/>
        </w:rPr>
      </w:pPr>
    </w:p>
    <w:tbl>
      <w:tblPr>
        <w:tblStyle w:val="TableGrid"/>
        <w:tblW w:w="0" w:type="auto"/>
        <w:tblInd w:w="108" w:type="dxa"/>
        <w:tblLook w:val="04A0"/>
      </w:tblPr>
      <w:tblGrid>
        <w:gridCol w:w="1530"/>
        <w:gridCol w:w="810"/>
        <w:gridCol w:w="2250"/>
        <w:gridCol w:w="2700"/>
        <w:gridCol w:w="1350"/>
      </w:tblGrid>
      <w:tr w:rsidR="00755F28" w:rsidRPr="001E18D0" w:rsidTr="00AA4D69">
        <w:tc>
          <w:tcPr>
            <w:tcW w:w="1530" w:type="dxa"/>
          </w:tcPr>
          <w:p w:rsidR="00755F28" w:rsidRPr="001E18D0" w:rsidRDefault="00755F28" w:rsidP="00B35D29">
            <w:pPr>
              <w:jc w:val="both"/>
              <w:rPr>
                <w:rFonts w:eastAsia="Calibri"/>
                <w:b/>
                <w:sz w:val="24"/>
                <w:szCs w:val="24"/>
              </w:rPr>
            </w:pPr>
          </w:p>
        </w:tc>
        <w:tc>
          <w:tcPr>
            <w:tcW w:w="810" w:type="dxa"/>
          </w:tcPr>
          <w:p w:rsidR="00755F28" w:rsidRPr="001E18D0" w:rsidRDefault="00755F28" w:rsidP="00B35D29">
            <w:pPr>
              <w:jc w:val="both"/>
              <w:rPr>
                <w:rFonts w:eastAsia="Calibri"/>
                <w:b/>
                <w:sz w:val="24"/>
                <w:szCs w:val="24"/>
              </w:rPr>
            </w:pPr>
            <w:r w:rsidRPr="001E18D0">
              <w:rPr>
                <w:rFonts w:eastAsia="Calibri"/>
                <w:b/>
                <w:sz w:val="24"/>
                <w:szCs w:val="24"/>
              </w:rPr>
              <w:t>Cãrţi</w:t>
            </w:r>
          </w:p>
        </w:tc>
        <w:tc>
          <w:tcPr>
            <w:tcW w:w="2250" w:type="dxa"/>
          </w:tcPr>
          <w:p w:rsidR="00755F28" w:rsidRPr="001E18D0" w:rsidRDefault="00755F28" w:rsidP="00B35D29">
            <w:pPr>
              <w:jc w:val="both"/>
              <w:rPr>
                <w:rFonts w:eastAsia="Calibri"/>
                <w:b/>
                <w:sz w:val="24"/>
                <w:szCs w:val="24"/>
              </w:rPr>
            </w:pPr>
            <w:r w:rsidRPr="001E18D0">
              <w:rPr>
                <w:rFonts w:eastAsia="Calibri"/>
                <w:b/>
                <w:sz w:val="24"/>
                <w:szCs w:val="24"/>
              </w:rPr>
              <w:t>Publicaţii periodice</w:t>
            </w:r>
          </w:p>
        </w:tc>
        <w:tc>
          <w:tcPr>
            <w:tcW w:w="2700" w:type="dxa"/>
          </w:tcPr>
          <w:p w:rsidR="00755F28" w:rsidRPr="001E18D0" w:rsidRDefault="00755F28" w:rsidP="00B35D29">
            <w:pPr>
              <w:jc w:val="both"/>
              <w:rPr>
                <w:rFonts w:eastAsia="Calibri"/>
                <w:b/>
                <w:sz w:val="24"/>
                <w:szCs w:val="24"/>
              </w:rPr>
            </w:pPr>
            <w:r w:rsidRPr="001E18D0">
              <w:rPr>
                <w:rFonts w:eastAsia="Calibri"/>
                <w:b/>
                <w:sz w:val="24"/>
                <w:szCs w:val="24"/>
              </w:rPr>
              <w:t>Documente electronice</w:t>
            </w:r>
          </w:p>
        </w:tc>
        <w:tc>
          <w:tcPr>
            <w:tcW w:w="1350" w:type="dxa"/>
          </w:tcPr>
          <w:p w:rsidR="00755F28" w:rsidRPr="001E18D0" w:rsidRDefault="00755F28" w:rsidP="00B35D29">
            <w:pPr>
              <w:jc w:val="both"/>
              <w:rPr>
                <w:rFonts w:eastAsia="Calibri"/>
                <w:b/>
                <w:sz w:val="24"/>
                <w:szCs w:val="24"/>
              </w:rPr>
            </w:pPr>
            <w:r w:rsidRPr="001E18D0">
              <w:rPr>
                <w:rFonts w:eastAsia="Calibri"/>
                <w:b/>
                <w:sz w:val="24"/>
                <w:szCs w:val="24"/>
              </w:rPr>
              <w:t>Teze</w:t>
            </w:r>
          </w:p>
        </w:tc>
      </w:tr>
      <w:tr w:rsidR="00755F28" w:rsidRPr="00B35D29" w:rsidTr="00AA4D69">
        <w:tc>
          <w:tcPr>
            <w:tcW w:w="1530" w:type="dxa"/>
          </w:tcPr>
          <w:p w:rsidR="00755F28" w:rsidRPr="00B35D29" w:rsidRDefault="00755F28" w:rsidP="00B35D29">
            <w:pPr>
              <w:jc w:val="both"/>
              <w:rPr>
                <w:rFonts w:eastAsia="Calibri"/>
                <w:sz w:val="24"/>
                <w:szCs w:val="24"/>
              </w:rPr>
            </w:pPr>
            <w:r w:rsidRPr="00B35D29">
              <w:rPr>
                <w:rFonts w:eastAsia="Calibri"/>
                <w:sz w:val="24"/>
                <w:szCs w:val="24"/>
              </w:rPr>
              <w:t>Nr.exemplare</w:t>
            </w:r>
          </w:p>
        </w:tc>
        <w:tc>
          <w:tcPr>
            <w:tcW w:w="810" w:type="dxa"/>
          </w:tcPr>
          <w:p w:rsidR="00755F28" w:rsidRPr="00B35D29" w:rsidRDefault="002C372F" w:rsidP="00B35D29">
            <w:pPr>
              <w:jc w:val="both"/>
              <w:rPr>
                <w:rFonts w:eastAsia="Calibri"/>
                <w:sz w:val="24"/>
                <w:szCs w:val="24"/>
              </w:rPr>
            </w:pPr>
            <w:r w:rsidRPr="00B35D29">
              <w:rPr>
                <w:rFonts w:eastAsia="Calibri"/>
                <w:sz w:val="24"/>
                <w:szCs w:val="24"/>
              </w:rPr>
              <w:t>647</w:t>
            </w:r>
          </w:p>
        </w:tc>
        <w:tc>
          <w:tcPr>
            <w:tcW w:w="2250" w:type="dxa"/>
          </w:tcPr>
          <w:p w:rsidR="00755F28" w:rsidRPr="00B35D29" w:rsidRDefault="002C372F" w:rsidP="00B35D29">
            <w:pPr>
              <w:jc w:val="both"/>
              <w:rPr>
                <w:rFonts w:eastAsia="Calibri"/>
                <w:sz w:val="24"/>
                <w:szCs w:val="24"/>
              </w:rPr>
            </w:pPr>
            <w:r w:rsidRPr="00B35D29">
              <w:rPr>
                <w:rFonts w:eastAsia="Calibri"/>
                <w:sz w:val="24"/>
                <w:szCs w:val="24"/>
              </w:rPr>
              <w:t>177</w:t>
            </w:r>
          </w:p>
        </w:tc>
        <w:tc>
          <w:tcPr>
            <w:tcW w:w="2700" w:type="dxa"/>
          </w:tcPr>
          <w:p w:rsidR="00755F28" w:rsidRPr="00B35D29" w:rsidRDefault="002C372F" w:rsidP="00B35D29">
            <w:pPr>
              <w:jc w:val="both"/>
              <w:rPr>
                <w:rFonts w:eastAsia="Calibri"/>
                <w:sz w:val="24"/>
                <w:szCs w:val="24"/>
              </w:rPr>
            </w:pPr>
            <w:r w:rsidRPr="00B35D29">
              <w:rPr>
                <w:rFonts w:eastAsia="Calibri"/>
                <w:sz w:val="24"/>
                <w:szCs w:val="24"/>
              </w:rPr>
              <w:t>20</w:t>
            </w:r>
          </w:p>
        </w:tc>
        <w:tc>
          <w:tcPr>
            <w:tcW w:w="1350" w:type="dxa"/>
          </w:tcPr>
          <w:p w:rsidR="00755F28" w:rsidRPr="00B35D29" w:rsidRDefault="002C372F" w:rsidP="00B35D29">
            <w:pPr>
              <w:jc w:val="both"/>
              <w:rPr>
                <w:rFonts w:eastAsia="Calibri"/>
                <w:sz w:val="24"/>
                <w:szCs w:val="24"/>
              </w:rPr>
            </w:pPr>
            <w:r w:rsidRPr="00B35D29">
              <w:rPr>
                <w:rFonts w:eastAsia="Calibri"/>
                <w:sz w:val="24"/>
                <w:szCs w:val="24"/>
              </w:rPr>
              <w:t>23</w:t>
            </w:r>
          </w:p>
        </w:tc>
      </w:tr>
      <w:tr w:rsidR="00755F28" w:rsidRPr="00B35D29" w:rsidTr="00AA4D69">
        <w:tc>
          <w:tcPr>
            <w:tcW w:w="1530" w:type="dxa"/>
          </w:tcPr>
          <w:p w:rsidR="00755F28" w:rsidRPr="00B35D29" w:rsidRDefault="00755F28" w:rsidP="00B35D29">
            <w:pPr>
              <w:jc w:val="both"/>
              <w:rPr>
                <w:rFonts w:eastAsia="Calibri"/>
                <w:sz w:val="24"/>
                <w:szCs w:val="24"/>
              </w:rPr>
            </w:pPr>
            <w:r w:rsidRPr="00B35D29">
              <w:rPr>
                <w:rFonts w:eastAsia="Calibri"/>
                <w:sz w:val="24"/>
                <w:szCs w:val="24"/>
              </w:rPr>
              <w:t>Nr.titluri</w:t>
            </w:r>
          </w:p>
        </w:tc>
        <w:tc>
          <w:tcPr>
            <w:tcW w:w="810" w:type="dxa"/>
          </w:tcPr>
          <w:p w:rsidR="00755F28" w:rsidRPr="00B35D29" w:rsidRDefault="002C372F" w:rsidP="00B35D29">
            <w:pPr>
              <w:jc w:val="both"/>
              <w:rPr>
                <w:rFonts w:eastAsia="Calibri"/>
                <w:sz w:val="24"/>
                <w:szCs w:val="24"/>
              </w:rPr>
            </w:pPr>
            <w:r w:rsidRPr="00B35D29">
              <w:rPr>
                <w:rFonts w:eastAsia="Calibri"/>
                <w:sz w:val="24"/>
                <w:szCs w:val="24"/>
              </w:rPr>
              <w:t>285</w:t>
            </w:r>
          </w:p>
        </w:tc>
        <w:tc>
          <w:tcPr>
            <w:tcW w:w="2250" w:type="dxa"/>
          </w:tcPr>
          <w:p w:rsidR="00755F28" w:rsidRPr="00B35D29" w:rsidRDefault="002C372F" w:rsidP="00B35D29">
            <w:pPr>
              <w:jc w:val="both"/>
              <w:rPr>
                <w:rFonts w:eastAsia="Calibri"/>
                <w:sz w:val="24"/>
                <w:szCs w:val="24"/>
              </w:rPr>
            </w:pPr>
            <w:r w:rsidRPr="00B35D29">
              <w:rPr>
                <w:rFonts w:eastAsia="Calibri"/>
                <w:sz w:val="24"/>
                <w:szCs w:val="24"/>
              </w:rPr>
              <w:t>167</w:t>
            </w:r>
          </w:p>
        </w:tc>
        <w:tc>
          <w:tcPr>
            <w:tcW w:w="2700" w:type="dxa"/>
          </w:tcPr>
          <w:p w:rsidR="00755F28" w:rsidRPr="00B35D29" w:rsidRDefault="002C372F" w:rsidP="00B35D29">
            <w:pPr>
              <w:jc w:val="both"/>
              <w:rPr>
                <w:rFonts w:eastAsia="Calibri"/>
                <w:sz w:val="24"/>
                <w:szCs w:val="24"/>
              </w:rPr>
            </w:pPr>
            <w:r w:rsidRPr="00B35D29">
              <w:rPr>
                <w:rFonts w:eastAsia="Calibri"/>
                <w:sz w:val="24"/>
                <w:szCs w:val="24"/>
              </w:rPr>
              <w:t>20</w:t>
            </w:r>
          </w:p>
        </w:tc>
        <w:tc>
          <w:tcPr>
            <w:tcW w:w="1350" w:type="dxa"/>
          </w:tcPr>
          <w:p w:rsidR="00755F28" w:rsidRPr="00B35D29" w:rsidRDefault="002C372F" w:rsidP="00B35D29">
            <w:pPr>
              <w:jc w:val="both"/>
              <w:rPr>
                <w:rFonts w:eastAsia="Calibri"/>
                <w:sz w:val="24"/>
                <w:szCs w:val="24"/>
              </w:rPr>
            </w:pPr>
            <w:r w:rsidRPr="00B35D29">
              <w:rPr>
                <w:rFonts w:eastAsia="Calibri"/>
                <w:sz w:val="24"/>
                <w:szCs w:val="24"/>
              </w:rPr>
              <w:t>23</w:t>
            </w:r>
          </w:p>
        </w:tc>
      </w:tr>
    </w:tbl>
    <w:p w:rsidR="00755F28" w:rsidRPr="00B35D29" w:rsidRDefault="00755F28" w:rsidP="00B35D29">
      <w:pPr>
        <w:spacing w:after="0" w:line="240" w:lineRule="auto"/>
        <w:jc w:val="both"/>
        <w:rPr>
          <w:rFonts w:ascii="Times New Roman" w:eastAsia="Calibri" w:hAnsi="Times New Roman" w:cs="Times New Roman"/>
          <w:sz w:val="24"/>
          <w:szCs w:val="24"/>
        </w:rPr>
      </w:pPr>
    </w:p>
    <w:p w:rsidR="0080782A" w:rsidRPr="003077BE" w:rsidRDefault="0080782A" w:rsidP="0080782A">
      <w:pPr>
        <w:spacing w:after="0" w:line="240" w:lineRule="auto"/>
        <w:jc w:val="both"/>
        <w:rPr>
          <w:rFonts w:ascii="Times New Roman" w:eastAsia="Times New Roman" w:hAnsi="Times New Roman" w:cs="Times New Roman"/>
          <w:b/>
          <w:sz w:val="24"/>
          <w:szCs w:val="24"/>
        </w:rPr>
      </w:pPr>
      <w:r w:rsidRPr="003077BE">
        <w:rPr>
          <w:rFonts w:ascii="Times New Roman" w:eastAsia="Times New Roman" w:hAnsi="Times New Roman" w:cs="Times New Roman"/>
          <w:b/>
          <w:sz w:val="24"/>
          <w:szCs w:val="24"/>
        </w:rPr>
        <w:t>Tabel cu situaţia intrãrilor pe ultimii 5 ani</w:t>
      </w:r>
    </w:p>
    <w:p w:rsidR="0080782A" w:rsidRPr="00B35D29" w:rsidRDefault="0080782A" w:rsidP="0080782A">
      <w:pPr>
        <w:spacing w:after="0" w:line="240" w:lineRule="auto"/>
        <w:jc w:val="both"/>
        <w:rPr>
          <w:rFonts w:ascii="Times New Roman" w:eastAsia="Times New Roman" w:hAnsi="Times New Roman" w:cs="Times New Roman"/>
          <w:sz w:val="24"/>
          <w:szCs w:val="24"/>
        </w:rPr>
      </w:pPr>
    </w:p>
    <w:tbl>
      <w:tblPr>
        <w:tblStyle w:val="TableGrid"/>
        <w:tblW w:w="0" w:type="auto"/>
        <w:jc w:val="center"/>
        <w:tblInd w:w="-392" w:type="dxa"/>
        <w:tblLook w:val="04A0"/>
      </w:tblPr>
      <w:tblGrid>
        <w:gridCol w:w="1250"/>
        <w:gridCol w:w="987"/>
        <w:gridCol w:w="900"/>
        <w:gridCol w:w="810"/>
        <w:gridCol w:w="810"/>
        <w:gridCol w:w="990"/>
      </w:tblGrid>
      <w:tr w:rsidR="0080782A" w:rsidRPr="00B35D29" w:rsidTr="00AA4D69">
        <w:trPr>
          <w:jc w:val="center"/>
        </w:trPr>
        <w:tc>
          <w:tcPr>
            <w:tcW w:w="1250" w:type="dxa"/>
          </w:tcPr>
          <w:p w:rsidR="0080782A" w:rsidRPr="00B35D29" w:rsidRDefault="0080782A" w:rsidP="00AA4D69">
            <w:pPr>
              <w:jc w:val="both"/>
              <w:rPr>
                <w:sz w:val="24"/>
                <w:szCs w:val="24"/>
              </w:rPr>
            </w:pPr>
            <w:r w:rsidRPr="00B35D29">
              <w:rPr>
                <w:sz w:val="24"/>
                <w:szCs w:val="24"/>
              </w:rPr>
              <w:t>Anul</w:t>
            </w:r>
          </w:p>
        </w:tc>
        <w:tc>
          <w:tcPr>
            <w:tcW w:w="987" w:type="dxa"/>
          </w:tcPr>
          <w:p w:rsidR="0080782A" w:rsidRPr="00B35D29" w:rsidRDefault="0080782A" w:rsidP="00AA4D69">
            <w:pPr>
              <w:jc w:val="both"/>
              <w:rPr>
                <w:sz w:val="24"/>
                <w:szCs w:val="24"/>
              </w:rPr>
            </w:pPr>
            <w:r w:rsidRPr="00B35D29">
              <w:rPr>
                <w:sz w:val="24"/>
                <w:szCs w:val="24"/>
              </w:rPr>
              <w:t>2013</w:t>
            </w:r>
          </w:p>
        </w:tc>
        <w:tc>
          <w:tcPr>
            <w:tcW w:w="900" w:type="dxa"/>
          </w:tcPr>
          <w:p w:rsidR="0080782A" w:rsidRPr="00B35D29" w:rsidRDefault="0080782A" w:rsidP="00AA4D69">
            <w:pPr>
              <w:jc w:val="both"/>
              <w:rPr>
                <w:sz w:val="24"/>
                <w:szCs w:val="24"/>
              </w:rPr>
            </w:pPr>
            <w:r w:rsidRPr="00B35D29">
              <w:rPr>
                <w:sz w:val="24"/>
                <w:szCs w:val="24"/>
              </w:rPr>
              <w:t>2014</w:t>
            </w:r>
          </w:p>
        </w:tc>
        <w:tc>
          <w:tcPr>
            <w:tcW w:w="810" w:type="dxa"/>
          </w:tcPr>
          <w:p w:rsidR="0080782A" w:rsidRPr="00B35D29" w:rsidRDefault="0080782A" w:rsidP="00AA4D69">
            <w:pPr>
              <w:jc w:val="both"/>
              <w:rPr>
                <w:sz w:val="24"/>
                <w:szCs w:val="24"/>
              </w:rPr>
            </w:pPr>
            <w:r w:rsidRPr="00B35D29">
              <w:rPr>
                <w:sz w:val="24"/>
                <w:szCs w:val="24"/>
              </w:rPr>
              <w:t>2015</w:t>
            </w:r>
          </w:p>
        </w:tc>
        <w:tc>
          <w:tcPr>
            <w:tcW w:w="810" w:type="dxa"/>
          </w:tcPr>
          <w:p w:rsidR="0080782A" w:rsidRPr="00B35D29" w:rsidRDefault="0080782A" w:rsidP="00AA4D69">
            <w:pPr>
              <w:jc w:val="both"/>
              <w:rPr>
                <w:sz w:val="24"/>
                <w:szCs w:val="24"/>
              </w:rPr>
            </w:pPr>
            <w:r w:rsidRPr="00B35D29">
              <w:rPr>
                <w:sz w:val="24"/>
                <w:szCs w:val="24"/>
              </w:rPr>
              <w:t>2016</w:t>
            </w:r>
          </w:p>
        </w:tc>
        <w:tc>
          <w:tcPr>
            <w:tcW w:w="990" w:type="dxa"/>
          </w:tcPr>
          <w:p w:rsidR="0080782A" w:rsidRPr="00B35D29" w:rsidRDefault="0080782A" w:rsidP="00AA4D69">
            <w:pPr>
              <w:jc w:val="both"/>
              <w:rPr>
                <w:sz w:val="24"/>
                <w:szCs w:val="24"/>
              </w:rPr>
            </w:pPr>
            <w:r w:rsidRPr="00B35D29">
              <w:rPr>
                <w:sz w:val="24"/>
                <w:szCs w:val="24"/>
              </w:rPr>
              <w:t>2017</w:t>
            </w:r>
          </w:p>
        </w:tc>
      </w:tr>
      <w:tr w:rsidR="0080782A" w:rsidRPr="00B35D29" w:rsidTr="00AA4D69">
        <w:trPr>
          <w:jc w:val="center"/>
        </w:trPr>
        <w:tc>
          <w:tcPr>
            <w:tcW w:w="1250" w:type="dxa"/>
          </w:tcPr>
          <w:p w:rsidR="0080782A" w:rsidRPr="00B35D29" w:rsidRDefault="0080782A" w:rsidP="00AA4D69">
            <w:pPr>
              <w:jc w:val="both"/>
              <w:rPr>
                <w:sz w:val="24"/>
                <w:szCs w:val="24"/>
              </w:rPr>
            </w:pPr>
            <w:r w:rsidRPr="00B35D29">
              <w:rPr>
                <w:sz w:val="24"/>
                <w:szCs w:val="24"/>
              </w:rPr>
              <w:t>Nr.volume</w:t>
            </w:r>
          </w:p>
        </w:tc>
        <w:tc>
          <w:tcPr>
            <w:tcW w:w="987" w:type="dxa"/>
          </w:tcPr>
          <w:p w:rsidR="0080782A" w:rsidRPr="00B35D29" w:rsidRDefault="0080782A" w:rsidP="00AA4D69">
            <w:pPr>
              <w:jc w:val="both"/>
              <w:rPr>
                <w:sz w:val="24"/>
                <w:szCs w:val="24"/>
              </w:rPr>
            </w:pPr>
            <w:r w:rsidRPr="00B35D29">
              <w:rPr>
                <w:sz w:val="24"/>
                <w:szCs w:val="24"/>
              </w:rPr>
              <w:t>1.077</w:t>
            </w:r>
          </w:p>
        </w:tc>
        <w:tc>
          <w:tcPr>
            <w:tcW w:w="900" w:type="dxa"/>
          </w:tcPr>
          <w:p w:rsidR="0080782A" w:rsidRPr="00B35D29" w:rsidRDefault="0080782A" w:rsidP="00AA4D69">
            <w:pPr>
              <w:jc w:val="both"/>
              <w:rPr>
                <w:sz w:val="24"/>
                <w:szCs w:val="24"/>
              </w:rPr>
            </w:pPr>
            <w:r w:rsidRPr="00B35D29">
              <w:rPr>
                <w:sz w:val="24"/>
                <w:szCs w:val="24"/>
              </w:rPr>
              <w:t>1.128</w:t>
            </w:r>
          </w:p>
        </w:tc>
        <w:tc>
          <w:tcPr>
            <w:tcW w:w="810" w:type="dxa"/>
          </w:tcPr>
          <w:p w:rsidR="0080782A" w:rsidRPr="00B35D29" w:rsidRDefault="0080782A" w:rsidP="00AA4D69">
            <w:pPr>
              <w:jc w:val="both"/>
              <w:rPr>
                <w:sz w:val="24"/>
                <w:szCs w:val="24"/>
              </w:rPr>
            </w:pPr>
            <w:r w:rsidRPr="00B35D29">
              <w:rPr>
                <w:sz w:val="24"/>
                <w:szCs w:val="24"/>
              </w:rPr>
              <w:t>1.107</w:t>
            </w:r>
          </w:p>
        </w:tc>
        <w:tc>
          <w:tcPr>
            <w:tcW w:w="810" w:type="dxa"/>
          </w:tcPr>
          <w:p w:rsidR="0080782A" w:rsidRPr="00B35D29" w:rsidRDefault="0080782A" w:rsidP="00AA4D69">
            <w:pPr>
              <w:jc w:val="both"/>
              <w:rPr>
                <w:sz w:val="24"/>
                <w:szCs w:val="24"/>
              </w:rPr>
            </w:pPr>
            <w:r w:rsidRPr="00B35D29">
              <w:rPr>
                <w:sz w:val="24"/>
                <w:szCs w:val="24"/>
              </w:rPr>
              <w:t>993</w:t>
            </w:r>
          </w:p>
        </w:tc>
        <w:tc>
          <w:tcPr>
            <w:tcW w:w="990" w:type="dxa"/>
          </w:tcPr>
          <w:p w:rsidR="0080782A" w:rsidRPr="00B35D29" w:rsidRDefault="0080782A" w:rsidP="00AA4D69">
            <w:pPr>
              <w:jc w:val="both"/>
              <w:rPr>
                <w:sz w:val="24"/>
                <w:szCs w:val="24"/>
              </w:rPr>
            </w:pPr>
            <w:r w:rsidRPr="00B35D29">
              <w:rPr>
                <w:sz w:val="24"/>
                <w:szCs w:val="24"/>
              </w:rPr>
              <w:t>867</w:t>
            </w:r>
          </w:p>
        </w:tc>
      </w:tr>
    </w:tbl>
    <w:p w:rsidR="0080782A" w:rsidRPr="00B35D29" w:rsidRDefault="0080782A" w:rsidP="0080782A">
      <w:pPr>
        <w:spacing w:after="0" w:line="240" w:lineRule="auto"/>
        <w:jc w:val="both"/>
        <w:rPr>
          <w:rFonts w:ascii="Times New Roman" w:eastAsia="Times New Roman" w:hAnsi="Times New Roman" w:cs="Times New Roman"/>
          <w:sz w:val="24"/>
          <w:szCs w:val="24"/>
        </w:rPr>
      </w:pPr>
      <w:r w:rsidRPr="00B35D29">
        <w:rPr>
          <w:rFonts w:ascii="Times New Roman" w:eastAsia="Times New Roman" w:hAnsi="Times New Roman" w:cs="Times New Roman"/>
          <w:noProof/>
          <w:sz w:val="24"/>
          <w:szCs w:val="24"/>
        </w:rPr>
        <w:drawing>
          <wp:inline distT="0" distB="0" distL="0" distR="0">
            <wp:extent cx="4506185" cy="2636520"/>
            <wp:effectExtent l="0" t="0" r="0" b="0"/>
            <wp:docPr id="3"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C1BDF" w:rsidRPr="00B35D29" w:rsidRDefault="00EC1BDF" w:rsidP="00B35D29">
      <w:pPr>
        <w:spacing w:after="0" w:line="240" w:lineRule="auto"/>
        <w:jc w:val="both"/>
        <w:rPr>
          <w:rFonts w:ascii="Times New Roman" w:eastAsia="Calibri" w:hAnsi="Times New Roman" w:cs="Times New Roman"/>
          <w:b/>
          <w:sz w:val="24"/>
          <w:szCs w:val="24"/>
        </w:rPr>
      </w:pPr>
      <w:r w:rsidRPr="00B35D29">
        <w:rPr>
          <w:rFonts w:ascii="Times New Roman" w:eastAsia="Calibri" w:hAnsi="Times New Roman" w:cs="Times New Roman"/>
          <w:b/>
          <w:sz w:val="24"/>
          <w:szCs w:val="24"/>
        </w:rPr>
        <w:lastRenderedPageBreak/>
        <w:t>Schimbul de publicații</w:t>
      </w:r>
    </w:p>
    <w:p w:rsidR="00EC1BDF" w:rsidRPr="00B35D29" w:rsidRDefault="00EC1BDF" w:rsidP="00B35D29">
      <w:pPr>
        <w:spacing w:after="0" w:line="240" w:lineRule="auto"/>
        <w:jc w:val="both"/>
        <w:rPr>
          <w:rFonts w:ascii="Times New Roman" w:eastAsia="Calibri" w:hAnsi="Times New Roman" w:cs="Times New Roman"/>
          <w:b/>
          <w:sz w:val="24"/>
          <w:szCs w:val="24"/>
        </w:rPr>
      </w:pPr>
    </w:p>
    <w:p w:rsidR="00EC1BDF" w:rsidRPr="00B35D29" w:rsidRDefault="00EC1BDF" w:rsidP="00B35D29">
      <w:pPr>
        <w:ind w:firstLine="360"/>
        <w:jc w:val="both"/>
        <w:rPr>
          <w:rFonts w:ascii="Times New Roman" w:hAnsi="Times New Roman" w:cs="Times New Roman"/>
          <w:sz w:val="24"/>
          <w:szCs w:val="24"/>
        </w:rPr>
      </w:pPr>
      <w:r w:rsidRPr="00B35D29">
        <w:rPr>
          <w:rFonts w:ascii="Times New Roman" w:hAnsi="Times New Roman" w:cs="Times New Roman"/>
          <w:sz w:val="24"/>
          <w:szCs w:val="24"/>
        </w:rPr>
        <w:t xml:space="preserve">Prin schimb am urmărit sã îmbogăţim colecţiile bibliotecii și să </w:t>
      </w:r>
      <w:proofErr w:type="gramStart"/>
      <w:r w:rsidRPr="00B35D29">
        <w:rPr>
          <w:rFonts w:ascii="Times New Roman" w:hAnsi="Times New Roman" w:cs="Times New Roman"/>
          <w:sz w:val="24"/>
          <w:szCs w:val="24"/>
        </w:rPr>
        <w:t>răspundem  necesităţilor</w:t>
      </w:r>
      <w:proofErr w:type="gramEnd"/>
      <w:r w:rsidRPr="00B35D29">
        <w:rPr>
          <w:rFonts w:ascii="Times New Roman" w:hAnsi="Times New Roman" w:cs="Times New Roman"/>
          <w:sz w:val="24"/>
          <w:szCs w:val="24"/>
        </w:rPr>
        <w:t xml:space="preserve"> utilizatorilor interesaţi de resurse documentare din diverse centre universitare, din ţarã şi strãinãtate.</w:t>
      </w:r>
      <w:r w:rsidR="000E1576">
        <w:rPr>
          <w:rFonts w:ascii="Times New Roman" w:hAnsi="Times New Roman" w:cs="Times New Roman"/>
          <w:sz w:val="24"/>
          <w:szCs w:val="24"/>
        </w:rPr>
        <w:t xml:space="preserve"> </w:t>
      </w:r>
    </w:p>
    <w:p w:rsidR="00EC1BDF" w:rsidRPr="00B35D29" w:rsidRDefault="00EC1BDF" w:rsidP="00B35D29">
      <w:pPr>
        <w:spacing w:after="0" w:line="240" w:lineRule="auto"/>
        <w:jc w:val="both"/>
        <w:rPr>
          <w:rFonts w:ascii="Times New Roman" w:eastAsia="Calibri" w:hAnsi="Times New Roman" w:cs="Times New Roman"/>
          <w:b/>
          <w:sz w:val="24"/>
          <w:szCs w:val="24"/>
        </w:rPr>
      </w:pPr>
      <w:r w:rsidRPr="00B35D29">
        <w:rPr>
          <w:rFonts w:ascii="Times New Roman" w:eastAsia="Calibri" w:hAnsi="Times New Roman" w:cs="Times New Roman"/>
          <w:b/>
          <w:sz w:val="24"/>
          <w:szCs w:val="24"/>
        </w:rPr>
        <w:t>Tabel cu statistica schimbului intern</w:t>
      </w:r>
      <w:r w:rsidR="00C02E01" w:rsidRPr="00B35D29">
        <w:rPr>
          <w:rFonts w:ascii="Times New Roman" w:eastAsia="Calibri" w:hAnsi="Times New Roman" w:cs="Times New Roman"/>
          <w:b/>
          <w:sz w:val="24"/>
          <w:szCs w:val="24"/>
        </w:rPr>
        <w:t xml:space="preserve"> 2017</w:t>
      </w:r>
    </w:p>
    <w:tbl>
      <w:tblPr>
        <w:tblStyle w:val="TableGrid"/>
        <w:tblW w:w="0" w:type="auto"/>
        <w:tblLook w:val="04A0"/>
      </w:tblPr>
      <w:tblGrid>
        <w:gridCol w:w="2394"/>
        <w:gridCol w:w="2394"/>
        <w:gridCol w:w="2394"/>
        <w:gridCol w:w="1746"/>
      </w:tblGrid>
      <w:tr w:rsidR="00EC1BDF" w:rsidRPr="00B35D29" w:rsidTr="00EC1BDF">
        <w:tc>
          <w:tcPr>
            <w:tcW w:w="2394" w:type="dxa"/>
          </w:tcPr>
          <w:p w:rsidR="00EC1BDF" w:rsidRPr="00B35D29" w:rsidRDefault="00EC1BDF" w:rsidP="00B35D29">
            <w:pPr>
              <w:jc w:val="both"/>
              <w:rPr>
                <w:rFonts w:eastAsia="Calibri"/>
                <w:b/>
                <w:sz w:val="24"/>
                <w:szCs w:val="24"/>
              </w:rPr>
            </w:pPr>
          </w:p>
        </w:tc>
        <w:tc>
          <w:tcPr>
            <w:tcW w:w="2394" w:type="dxa"/>
          </w:tcPr>
          <w:p w:rsidR="00EC1BDF" w:rsidRPr="00B35D29" w:rsidRDefault="00EC1BDF" w:rsidP="00B35D29">
            <w:pPr>
              <w:jc w:val="both"/>
              <w:rPr>
                <w:rFonts w:eastAsia="Calibri"/>
                <w:b/>
                <w:sz w:val="24"/>
                <w:szCs w:val="24"/>
              </w:rPr>
            </w:pPr>
            <w:r w:rsidRPr="00B35D29">
              <w:rPr>
                <w:rFonts w:eastAsia="Calibri"/>
                <w:b/>
                <w:sz w:val="24"/>
                <w:szCs w:val="24"/>
              </w:rPr>
              <w:t>Nr. parteneri</w:t>
            </w:r>
          </w:p>
        </w:tc>
        <w:tc>
          <w:tcPr>
            <w:tcW w:w="2394" w:type="dxa"/>
          </w:tcPr>
          <w:p w:rsidR="00EC1BDF" w:rsidRPr="00B35D29" w:rsidRDefault="00EC1BDF" w:rsidP="00B35D29">
            <w:pPr>
              <w:jc w:val="both"/>
              <w:rPr>
                <w:rFonts w:eastAsia="Calibri"/>
                <w:b/>
                <w:sz w:val="24"/>
                <w:szCs w:val="24"/>
              </w:rPr>
            </w:pPr>
            <w:r w:rsidRPr="00B35D29">
              <w:rPr>
                <w:rFonts w:eastAsia="Calibri"/>
                <w:b/>
                <w:sz w:val="24"/>
                <w:szCs w:val="24"/>
              </w:rPr>
              <w:t>Nr.exemplare</w:t>
            </w:r>
          </w:p>
        </w:tc>
        <w:tc>
          <w:tcPr>
            <w:tcW w:w="1746" w:type="dxa"/>
          </w:tcPr>
          <w:p w:rsidR="00EC1BDF" w:rsidRPr="00B35D29" w:rsidRDefault="00EC1BDF" w:rsidP="00B35D29">
            <w:pPr>
              <w:jc w:val="both"/>
              <w:rPr>
                <w:rFonts w:eastAsia="Calibri"/>
                <w:b/>
                <w:sz w:val="24"/>
                <w:szCs w:val="24"/>
              </w:rPr>
            </w:pPr>
            <w:r w:rsidRPr="00B35D29">
              <w:rPr>
                <w:rFonts w:eastAsia="Calibri"/>
                <w:b/>
                <w:sz w:val="24"/>
                <w:szCs w:val="24"/>
              </w:rPr>
              <w:t>Valoarea (lei)</w:t>
            </w:r>
          </w:p>
        </w:tc>
      </w:tr>
      <w:tr w:rsidR="00EC1BDF" w:rsidRPr="00B35D29" w:rsidTr="00EC1BDF">
        <w:tc>
          <w:tcPr>
            <w:tcW w:w="2394" w:type="dxa"/>
          </w:tcPr>
          <w:p w:rsidR="00EC1BDF" w:rsidRPr="00B35D29" w:rsidRDefault="00EC1BDF" w:rsidP="00B35D29">
            <w:pPr>
              <w:jc w:val="both"/>
              <w:rPr>
                <w:rFonts w:eastAsia="Calibri"/>
                <w:b/>
                <w:sz w:val="24"/>
                <w:szCs w:val="24"/>
              </w:rPr>
            </w:pPr>
            <w:r w:rsidRPr="00B35D29">
              <w:rPr>
                <w:rFonts w:eastAsia="Calibri"/>
                <w:b/>
                <w:sz w:val="24"/>
                <w:szCs w:val="24"/>
              </w:rPr>
              <w:t>Trimiteri</w:t>
            </w:r>
          </w:p>
        </w:tc>
        <w:tc>
          <w:tcPr>
            <w:tcW w:w="2394" w:type="dxa"/>
          </w:tcPr>
          <w:p w:rsidR="00EC1BDF" w:rsidRPr="00B35D29" w:rsidRDefault="00EC1BDF" w:rsidP="00B35D29">
            <w:pPr>
              <w:jc w:val="both"/>
              <w:rPr>
                <w:rFonts w:eastAsia="Calibri"/>
                <w:b/>
                <w:sz w:val="24"/>
                <w:szCs w:val="24"/>
              </w:rPr>
            </w:pPr>
            <w:r w:rsidRPr="00B35D29">
              <w:rPr>
                <w:rFonts w:eastAsia="Calibri"/>
                <w:b/>
                <w:sz w:val="24"/>
                <w:szCs w:val="24"/>
              </w:rPr>
              <w:t>27</w:t>
            </w:r>
          </w:p>
        </w:tc>
        <w:tc>
          <w:tcPr>
            <w:tcW w:w="2394" w:type="dxa"/>
          </w:tcPr>
          <w:p w:rsidR="00EC1BDF" w:rsidRPr="00B35D29" w:rsidRDefault="00EC1BDF" w:rsidP="00B35D29">
            <w:pPr>
              <w:jc w:val="both"/>
              <w:rPr>
                <w:rFonts w:eastAsia="Calibri"/>
                <w:b/>
                <w:sz w:val="24"/>
                <w:szCs w:val="24"/>
              </w:rPr>
            </w:pPr>
            <w:r w:rsidRPr="00B35D29">
              <w:rPr>
                <w:rFonts w:eastAsia="Calibri"/>
                <w:b/>
                <w:sz w:val="24"/>
                <w:szCs w:val="24"/>
              </w:rPr>
              <w:t>172</w:t>
            </w:r>
          </w:p>
        </w:tc>
        <w:tc>
          <w:tcPr>
            <w:tcW w:w="1746" w:type="dxa"/>
          </w:tcPr>
          <w:p w:rsidR="00EC1BDF" w:rsidRPr="00B35D29" w:rsidRDefault="00EC1BDF" w:rsidP="00B35D29">
            <w:pPr>
              <w:jc w:val="both"/>
              <w:rPr>
                <w:rFonts w:eastAsia="Calibri"/>
                <w:b/>
                <w:sz w:val="24"/>
                <w:szCs w:val="24"/>
              </w:rPr>
            </w:pPr>
            <w:r w:rsidRPr="00B35D29">
              <w:rPr>
                <w:rFonts w:eastAsia="Calibri"/>
                <w:b/>
                <w:sz w:val="24"/>
                <w:szCs w:val="24"/>
              </w:rPr>
              <w:t>2.736</w:t>
            </w:r>
          </w:p>
        </w:tc>
      </w:tr>
      <w:tr w:rsidR="00EC1BDF" w:rsidRPr="00B35D29" w:rsidTr="00EC1BDF">
        <w:tc>
          <w:tcPr>
            <w:tcW w:w="2394" w:type="dxa"/>
          </w:tcPr>
          <w:p w:rsidR="00EC1BDF" w:rsidRPr="00B35D29" w:rsidRDefault="00EC1BDF" w:rsidP="00B35D29">
            <w:pPr>
              <w:jc w:val="both"/>
              <w:rPr>
                <w:rFonts w:eastAsia="Calibri"/>
                <w:b/>
                <w:sz w:val="24"/>
                <w:szCs w:val="24"/>
              </w:rPr>
            </w:pPr>
            <w:r w:rsidRPr="00B35D29">
              <w:rPr>
                <w:rFonts w:eastAsia="Calibri"/>
                <w:b/>
                <w:sz w:val="24"/>
                <w:szCs w:val="24"/>
              </w:rPr>
              <w:t xml:space="preserve"> Primiri</w:t>
            </w:r>
          </w:p>
        </w:tc>
        <w:tc>
          <w:tcPr>
            <w:tcW w:w="2394" w:type="dxa"/>
          </w:tcPr>
          <w:p w:rsidR="00EC1BDF" w:rsidRPr="00B35D29" w:rsidRDefault="00EC1BDF" w:rsidP="00B35D29">
            <w:pPr>
              <w:jc w:val="both"/>
              <w:rPr>
                <w:rFonts w:eastAsia="Calibri"/>
                <w:b/>
                <w:sz w:val="24"/>
                <w:szCs w:val="24"/>
              </w:rPr>
            </w:pPr>
            <w:r w:rsidRPr="00B35D29">
              <w:rPr>
                <w:rFonts w:eastAsia="Calibri"/>
                <w:b/>
                <w:sz w:val="24"/>
                <w:szCs w:val="24"/>
              </w:rPr>
              <w:t>14</w:t>
            </w:r>
          </w:p>
        </w:tc>
        <w:tc>
          <w:tcPr>
            <w:tcW w:w="2394" w:type="dxa"/>
          </w:tcPr>
          <w:p w:rsidR="00EC1BDF" w:rsidRPr="00B35D29" w:rsidRDefault="00EC1BDF" w:rsidP="00B35D29">
            <w:pPr>
              <w:jc w:val="both"/>
              <w:rPr>
                <w:rFonts w:eastAsia="Calibri"/>
                <w:b/>
                <w:sz w:val="24"/>
                <w:szCs w:val="24"/>
              </w:rPr>
            </w:pPr>
            <w:r w:rsidRPr="00B35D29">
              <w:rPr>
                <w:rFonts w:eastAsia="Calibri"/>
                <w:b/>
                <w:sz w:val="24"/>
                <w:szCs w:val="24"/>
              </w:rPr>
              <w:t>212</w:t>
            </w:r>
          </w:p>
        </w:tc>
        <w:tc>
          <w:tcPr>
            <w:tcW w:w="1746" w:type="dxa"/>
          </w:tcPr>
          <w:p w:rsidR="00EC1BDF" w:rsidRPr="00B35D29" w:rsidRDefault="00EC1BDF" w:rsidP="00B35D29">
            <w:pPr>
              <w:jc w:val="both"/>
              <w:rPr>
                <w:rFonts w:eastAsia="Calibri"/>
                <w:b/>
                <w:sz w:val="24"/>
                <w:szCs w:val="24"/>
              </w:rPr>
            </w:pPr>
            <w:r w:rsidRPr="00B35D29">
              <w:rPr>
                <w:rFonts w:eastAsia="Calibri"/>
                <w:b/>
                <w:sz w:val="24"/>
                <w:szCs w:val="24"/>
              </w:rPr>
              <w:t>1.704</w:t>
            </w:r>
          </w:p>
        </w:tc>
      </w:tr>
    </w:tbl>
    <w:p w:rsidR="00EC1BDF" w:rsidRDefault="00EC1BDF" w:rsidP="00B35D29">
      <w:pPr>
        <w:spacing w:after="0" w:line="240" w:lineRule="auto"/>
        <w:jc w:val="both"/>
        <w:rPr>
          <w:rFonts w:ascii="Times New Roman" w:eastAsia="Calibri" w:hAnsi="Times New Roman" w:cs="Times New Roman"/>
          <w:b/>
          <w:sz w:val="24"/>
          <w:szCs w:val="24"/>
        </w:rPr>
      </w:pPr>
    </w:p>
    <w:p w:rsidR="003077BE" w:rsidRDefault="003077BE" w:rsidP="00B35D29">
      <w:pPr>
        <w:spacing w:after="0" w:line="240" w:lineRule="auto"/>
        <w:jc w:val="both"/>
        <w:rPr>
          <w:rFonts w:ascii="Times New Roman" w:eastAsia="Calibri" w:hAnsi="Times New Roman" w:cs="Times New Roman"/>
          <w:b/>
          <w:sz w:val="24"/>
          <w:szCs w:val="24"/>
        </w:rPr>
      </w:pPr>
    </w:p>
    <w:p w:rsidR="00607645" w:rsidRPr="0080782A" w:rsidRDefault="00D46867" w:rsidP="00D46867">
      <w:pPr>
        <w:spacing w:after="0" w:line="240" w:lineRule="auto"/>
        <w:jc w:val="both"/>
        <w:rPr>
          <w:rFonts w:ascii="Times New Roman" w:hAnsi="Times New Roman" w:cs="Times New Roman"/>
          <w:b/>
          <w:sz w:val="24"/>
          <w:szCs w:val="24"/>
          <w:lang w:val="ro-RO"/>
        </w:rPr>
      </w:pPr>
      <w:r w:rsidRPr="0080782A">
        <w:rPr>
          <w:rFonts w:ascii="Times New Roman" w:hAnsi="Times New Roman" w:cs="Times New Roman"/>
          <w:b/>
          <w:sz w:val="24"/>
          <w:szCs w:val="24"/>
          <w:lang w:val="ro-RO"/>
        </w:rPr>
        <w:t xml:space="preserve">   </w:t>
      </w:r>
      <w:r w:rsidR="0080782A" w:rsidRPr="0080782A">
        <w:rPr>
          <w:rFonts w:ascii="Times New Roman" w:hAnsi="Times New Roman" w:cs="Times New Roman"/>
          <w:b/>
          <w:sz w:val="24"/>
          <w:szCs w:val="24"/>
          <w:lang w:val="ro-RO"/>
        </w:rPr>
        <w:t xml:space="preserve">Tabel cu </w:t>
      </w:r>
      <w:r w:rsidRPr="0080782A">
        <w:rPr>
          <w:rFonts w:ascii="Times New Roman" w:hAnsi="Times New Roman" w:cs="Times New Roman"/>
          <w:b/>
          <w:sz w:val="24"/>
          <w:szCs w:val="24"/>
          <w:lang w:val="ro-RO"/>
        </w:rPr>
        <w:t>statistica  schimbului  internaţional  pe  anul 2017</w:t>
      </w:r>
    </w:p>
    <w:tbl>
      <w:tblPr>
        <w:tblW w:w="8640" w:type="dxa"/>
        <w:tblInd w:w="288" w:type="dxa"/>
        <w:tblLayout w:type="fixed"/>
        <w:tblLook w:val="0000"/>
      </w:tblPr>
      <w:tblGrid>
        <w:gridCol w:w="990"/>
        <w:gridCol w:w="1996"/>
        <w:gridCol w:w="1424"/>
        <w:gridCol w:w="1530"/>
        <w:gridCol w:w="1350"/>
        <w:gridCol w:w="1350"/>
      </w:tblGrid>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607645" w:rsidRPr="00B35D29" w:rsidRDefault="00607645" w:rsidP="00B35D29">
            <w:pPr>
              <w:spacing w:after="0" w:line="240" w:lineRule="auto"/>
              <w:jc w:val="both"/>
              <w:rPr>
                <w:rFonts w:ascii="Times New Roman" w:hAnsi="Times New Roman" w:cs="Times New Roman"/>
                <w:b/>
                <w:sz w:val="24"/>
                <w:szCs w:val="24"/>
              </w:rPr>
            </w:pP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Nr.</w:t>
            </w: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Crt.</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607645" w:rsidRPr="00B35D29" w:rsidRDefault="00607645" w:rsidP="00B35D29">
            <w:pPr>
              <w:spacing w:after="0" w:line="240" w:lineRule="auto"/>
              <w:jc w:val="both"/>
              <w:rPr>
                <w:rFonts w:ascii="Times New Roman" w:hAnsi="Times New Roman" w:cs="Times New Roman"/>
                <w:b/>
                <w:sz w:val="24"/>
                <w:szCs w:val="24"/>
              </w:rPr>
            </w:pPr>
          </w:p>
          <w:p w:rsidR="00607645" w:rsidRPr="00B35D29" w:rsidRDefault="00607645" w:rsidP="00B35D29">
            <w:pPr>
              <w:spacing w:after="0" w:line="240" w:lineRule="auto"/>
              <w:jc w:val="both"/>
              <w:rPr>
                <w:rFonts w:ascii="Times New Roman" w:hAnsi="Times New Roman" w:cs="Times New Roman"/>
                <w:b/>
                <w:sz w:val="24"/>
                <w:szCs w:val="24"/>
              </w:rPr>
            </w:pP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Ţara</w:t>
            </w:r>
          </w:p>
        </w:tc>
        <w:tc>
          <w:tcPr>
            <w:tcW w:w="1424" w:type="dxa"/>
            <w:tcBorders>
              <w:top w:val="single" w:sz="4" w:space="0" w:color="auto"/>
              <w:left w:val="single" w:sz="4" w:space="0" w:color="auto"/>
              <w:bottom w:val="single" w:sz="4" w:space="0" w:color="auto"/>
              <w:right w:val="single" w:sz="4" w:space="0" w:color="auto"/>
            </w:tcBorders>
            <w:shd w:val="clear" w:color="auto" w:fill="FFFFFF"/>
            <w:vAlign w:val="center"/>
          </w:tcPr>
          <w:p w:rsidR="00607645" w:rsidRPr="00B35D29" w:rsidRDefault="00607645" w:rsidP="00B35D29">
            <w:pPr>
              <w:spacing w:after="0" w:line="240" w:lineRule="auto"/>
              <w:jc w:val="both"/>
              <w:rPr>
                <w:rFonts w:ascii="Times New Roman" w:hAnsi="Times New Roman" w:cs="Times New Roman"/>
                <w:b/>
                <w:sz w:val="24"/>
                <w:szCs w:val="24"/>
              </w:rPr>
            </w:pP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Nr. de</w:t>
            </w: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Parteneri</w:t>
            </w:r>
          </w:p>
          <w:p w:rsidR="00607645" w:rsidRPr="00B35D29" w:rsidRDefault="00607645" w:rsidP="00B35D29">
            <w:pPr>
              <w:spacing w:after="0" w:line="240" w:lineRule="auto"/>
              <w:jc w:val="both"/>
              <w:rPr>
                <w:rFonts w:ascii="Times New Roman" w:hAnsi="Times New Roman" w:cs="Times New Roman"/>
                <w:b/>
                <w:sz w:val="24"/>
                <w:szCs w:val="24"/>
              </w:rPr>
            </w:pPr>
          </w:p>
        </w:tc>
        <w:tc>
          <w:tcPr>
            <w:tcW w:w="1530" w:type="dxa"/>
            <w:tcBorders>
              <w:top w:val="nil"/>
              <w:left w:val="single" w:sz="4" w:space="0" w:color="auto"/>
              <w:bottom w:val="single" w:sz="4" w:space="0" w:color="auto"/>
              <w:right w:val="single" w:sz="4" w:space="0" w:color="auto"/>
            </w:tcBorders>
            <w:shd w:val="clear" w:color="auto" w:fill="00B0F0"/>
            <w:vAlign w:val="center"/>
          </w:tcPr>
          <w:p w:rsidR="00607645" w:rsidRPr="00B35D29" w:rsidRDefault="00607645" w:rsidP="00B35D29">
            <w:pPr>
              <w:spacing w:after="0" w:line="240" w:lineRule="auto"/>
              <w:jc w:val="both"/>
              <w:rPr>
                <w:rFonts w:ascii="Times New Roman" w:hAnsi="Times New Roman" w:cs="Times New Roman"/>
                <w:b/>
                <w:sz w:val="24"/>
                <w:szCs w:val="24"/>
                <w:lang w:val="fr-FR"/>
              </w:rPr>
            </w:pP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Periodice</w:t>
            </w: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Colecții trimise</w:t>
            </w:r>
          </w:p>
        </w:tc>
        <w:tc>
          <w:tcPr>
            <w:tcW w:w="1350" w:type="dxa"/>
            <w:tcBorders>
              <w:top w:val="nil"/>
              <w:left w:val="single" w:sz="4" w:space="0" w:color="auto"/>
              <w:bottom w:val="single" w:sz="4" w:space="0" w:color="auto"/>
              <w:right w:val="single" w:sz="4" w:space="0" w:color="auto"/>
            </w:tcBorders>
            <w:shd w:val="clear" w:color="auto" w:fill="92D050"/>
            <w:vAlign w:val="center"/>
          </w:tcPr>
          <w:p w:rsidR="00607645" w:rsidRPr="00B35D29" w:rsidRDefault="00607645" w:rsidP="00B35D29">
            <w:pPr>
              <w:spacing w:after="0" w:line="240" w:lineRule="auto"/>
              <w:jc w:val="both"/>
              <w:rPr>
                <w:rFonts w:ascii="Times New Roman" w:hAnsi="Times New Roman" w:cs="Times New Roman"/>
                <w:b/>
                <w:sz w:val="24"/>
                <w:szCs w:val="24"/>
                <w:lang w:val="fr-FR"/>
              </w:rPr>
            </w:pPr>
            <w:r w:rsidRPr="00B35D29">
              <w:rPr>
                <w:rFonts w:ascii="Times New Roman" w:hAnsi="Times New Roman" w:cs="Times New Roman"/>
                <w:b/>
                <w:sz w:val="24"/>
                <w:szCs w:val="24"/>
                <w:lang w:val="fr-FR"/>
              </w:rPr>
              <w:t>Cărţi</w:t>
            </w:r>
          </w:p>
          <w:p w:rsidR="00607645" w:rsidRPr="00B35D29" w:rsidRDefault="00607645" w:rsidP="00B35D29">
            <w:pPr>
              <w:spacing w:after="0" w:line="240" w:lineRule="auto"/>
              <w:jc w:val="both"/>
              <w:rPr>
                <w:rFonts w:ascii="Times New Roman" w:hAnsi="Times New Roman" w:cs="Times New Roman"/>
                <w:b/>
                <w:sz w:val="24"/>
                <w:szCs w:val="24"/>
                <w:lang w:val="fr-FR"/>
              </w:rPr>
            </w:pPr>
            <w:r w:rsidRPr="00B35D29">
              <w:rPr>
                <w:rFonts w:ascii="Times New Roman" w:hAnsi="Times New Roman" w:cs="Times New Roman"/>
                <w:b/>
                <w:sz w:val="24"/>
                <w:szCs w:val="24"/>
                <w:lang w:val="fr-FR"/>
              </w:rPr>
              <w:t>primite</w:t>
            </w:r>
          </w:p>
        </w:tc>
        <w:tc>
          <w:tcPr>
            <w:tcW w:w="1350" w:type="dxa"/>
            <w:tcBorders>
              <w:top w:val="nil"/>
              <w:left w:val="single" w:sz="4" w:space="0" w:color="auto"/>
              <w:bottom w:val="single" w:sz="4" w:space="0" w:color="auto"/>
              <w:right w:val="single" w:sz="4" w:space="0" w:color="auto"/>
            </w:tcBorders>
            <w:shd w:val="clear" w:color="auto" w:fill="92D050"/>
            <w:vAlign w:val="center"/>
          </w:tcPr>
          <w:p w:rsidR="00607645" w:rsidRPr="00B35D29" w:rsidRDefault="00607645" w:rsidP="00B35D29">
            <w:pPr>
              <w:spacing w:after="0" w:line="240" w:lineRule="auto"/>
              <w:jc w:val="both"/>
              <w:rPr>
                <w:rFonts w:ascii="Times New Roman" w:hAnsi="Times New Roman" w:cs="Times New Roman"/>
                <w:b/>
                <w:sz w:val="24"/>
                <w:szCs w:val="24"/>
                <w:lang w:val="it-IT"/>
              </w:rPr>
            </w:pPr>
          </w:p>
          <w:p w:rsidR="00607645" w:rsidRPr="00B35D29" w:rsidRDefault="00607645" w:rsidP="00B35D29">
            <w:pPr>
              <w:spacing w:after="0" w:line="240" w:lineRule="auto"/>
              <w:jc w:val="both"/>
              <w:rPr>
                <w:rFonts w:ascii="Times New Roman" w:hAnsi="Times New Roman" w:cs="Times New Roman"/>
                <w:b/>
                <w:sz w:val="24"/>
                <w:szCs w:val="24"/>
                <w:lang w:val="it-IT"/>
              </w:rPr>
            </w:pPr>
            <w:r w:rsidRPr="00B35D29">
              <w:rPr>
                <w:rFonts w:ascii="Times New Roman" w:hAnsi="Times New Roman" w:cs="Times New Roman"/>
                <w:b/>
                <w:sz w:val="24"/>
                <w:szCs w:val="24"/>
                <w:lang w:val="it-IT"/>
              </w:rPr>
              <w:t>Periodice</w:t>
            </w:r>
          </w:p>
          <w:p w:rsidR="00607645" w:rsidRPr="00B35D29" w:rsidRDefault="00607645" w:rsidP="00B35D29">
            <w:pPr>
              <w:spacing w:after="0" w:line="240" w:lineRule="auto"/>
              <w:jc w:val="both"/>
              <w:rPr>
                <w:rFonts w:ascii="Times New Roman" w:hAnsi="Times New Roman" w:cs="Times New Roman"/>
                <w:b/>
                <w:sz w:val="24"/>
                <w:szCs w:val="24"/>
                <w:lang w:val="it-IT"/>
              </w:rPr>
            </w:pPr>
            <w:r w:rsidRPr="00B35D29">
              <w:rPr>
                <w:rFonts w:ascii="Times New Roman" w:hAnsi="Times New Roman" w:cs="Times New Roman"/>
                <w:b/>
                <w:sz w:val="24"/>
                <w:szCs w:val="24"/>
                <w:lang w:val="it-IT"/>
              </w:rPr>
              <w:t>Colecții</w:t>
            </w:r>
          </w:p>
          <w:p w:rsidR="00607645" w:rsidRPr="00B35D29" w:rsidRDefault="00607645" w:rsidP="00B35D29">
            <w:pPr>
              <w:spacing w:after="0" w:line="240" w:lineRule="auto"/>
              <w:jc w:val="both"/>
              <w:rPr>
                <w:rFonts w:ascii="Times New Roman" w:hAnsi="Times New Roman" w:cs="Times New Roman"/>
                <w:b/>
                <w:sz w:val="24"/>
                <w:szCs w:val="24"/>
                <w:lang w:val="it-IT"/>
              </w:rPr>
            </w:pPr>
            <w:r w:rsidRPr="00B35D29">
              <w:rPr>
                <w:rFonts w:ascii="Times New Roman" w:hAnsi="Times New Roman" w:cs="Times New Roman"/>
                <w:b/>
                <w:sz w:val="24"/>
                <w:szCs w:val="24"/>
                <w:lang w:val="it-IT"/>
              </w:rPr>
              <w:t>primite</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Austria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r>
      <w:tr w:rsidR="00607645" w:rsidRPr="00B35D29" w:rsidTr="00607645">
        <w:trPr>
          <w:trHeight w:val="277"/>
        </w:trPr>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2.</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Croaţia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4</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3.</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Germania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10</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 xml:space="preserve">3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2</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4.</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Italia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8.</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Polonia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3</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10</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2</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9.</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Spania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4</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10.</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S.U.A.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3</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11.</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Ucraina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4</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12.</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Ungaria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4</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3</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13.</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Belarus</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 xml:space="preserve">1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14.</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Columbia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2</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15.</w:t>
            </w: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R. Moldova</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6</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r w:rsidRPr="00B35D29">
              <w:rPr>
                <w:rFonts w:ascii="Times New Roman" w:hAnsi="Times New Roman" w:cs="Times New Roman"/>
                <w:sz w:val="24"/>
                <w:szCs w:val="24"/>
              </w:rPr>
              <w:t>11</w:t>
            </w:r>
          </w:p>
        </w:tc>
      </w:tr>
      <w:tr w:rsidR="00607645" w:rsidRPr="00B35D29" w:rsidTr="00607645">
        <w:tc>
          <w:tcPr>
            <w:tcW w:w="99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sz w:val="24"/>
                <w:szCs w:val="24"/>
              </w:rPr>
            </w:pPr>
          </w:p>
        </w:tc>
        <w:tc>
          <w:tcPr>
            <w:tcW w:w="1996"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Total</w:t>
            </w:r>
          </w:p>
        </w:tc>
        <w:tc>
          <w:tcPr>
            <w:tcW w:w="1424"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17</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57 col.</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 xml:space="preserve">4  </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 xml:space="preserve">22 col. </w:t>
            </w:r>
          </w:p>
        </w:tc>
      </w:tr>
    </w:tbl>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 xml:space="preserve"> Total trimiteri:  793</w:t>
      </w:r>
      <w:proofErr w:type="gramStart"/>
      <w:r w:rsidRPr="00B35D29">
        <w:rPr>
          <w:rFonts w:ascii="Times New Roman" w:hAnsi="Times New Roman" w:cs="Times New Roman"/>
          <w:b/>
          <w:sz w:val="24"/>
          <w:szCs w:val="24"/>
        </w:rPr>
        <w:t>,94</w:t>
      </w:r>
      <w:proofErr w:type="gramEnd"/>
      <w:r w:rsidRPr="00B35D29">
        <w:rPr>
          <w:rFonts w:ascii="Times New Roman" w:hAnsi="Times New Roman" w:cs="Times New Roman"/>
          <w:b/>
          <w:sz w:val="24"/>
          <w:szCs w:val="24"/>
        </w:rPr>
        <w:t xml:space="preserve"> lei</w:t>
      </w:r>
    </w:p>
    <w:p w:rsidR="00607645" w:rsidRPr="00B35D29" w:rsidRDefault="00607645" w:rsidP="00B35D29">
      <w:pPr>
        <w:spacing w:after="0" w:line="240" w:lineRule="auto"/>
        <w:jc w:val="both"/>
        <w:rPr>
          <w:rFonts w:ascii="Times New Roman" w:hAnsi="Times New Roman" w:cs="Times New Roman"/>
          <w:b/>
          <w:sz w:val="24"/>
          <w:szCs w:val="24"/>
        </w:rPr>
      </w:pPr>
      <w:r w:rsidRPr="00B35D29">
        <w:rPr>
          <w:rFonts w:ascii="Times New Roman" w:hAnsi="Times New Roman" w:cs="Times New Roman"/>
          <w:b/>
          <w:sz w:val="24"/>
          <w:szCs w:val="24"/>
        </w:rPr>
        <w:t xml:space="preserve"> Total primiri: 1.440,00 lei</w:t>
      </w:r>
    </w:p>
    <w:p w:rsidR="00C73037" w:rsidRPr="00B35D29" w:rsidRDefault="00C73037" w:rsidP="00B35D29">
      <w:pPr>
        <w:spacing w:after="0" w:line="240" w:lineRule="auto"/>
        <w:jc w:val="both"/>
        <w:rPr>
          <w:rFonts w:ascii="Times New Roman" w:eastAsia="Calibri" w:hAnsi="Times New Roman" w:cs="Times New Roman"/>
          <w:b/>
          <w:sz w:val="24"/>
          <w:szCs w:val="24"/>
        </w:rPr>
      </w:pPr>
    </w:p>
    <w:p w:rsidR="00C02E01" w:rsidRPr="00B35D29" w:rsidRDefault="00C02E01" w:rsidP="00B35D29">
      <w:pPr>
        <w:spacing w:after="0" w:line="240" w:lineRule="auto"/>
        <w:jc w:val="both"/>
        <w:rPr>
          <w:rFonts w:ascii="Times New Roman" w:hAnsi="Times New Roman" w:cs="Times New Roman"/>
          <w:b/>
          <w:sz w:val="24"/>
          <w:szCs w:val="24"/>
        </w:rPr>
      </w:pPr>
    </w:p>
    <w:p w:rsidR="002C372F" w:rsidRPr="00CE52A3" w:rsidRDefault="002C372F" w:rsidP="00F125AF">
      <w:pPr>
        <w:pStyle w:val="ListParagraph"/>
        <w:numPr>
          <w:ilvl w:val="1"/>
          <w:numId w:val="22"/>
        </w:numPr>
        <w:spacing w:line="240" w:lineRule="auto"/>
        <w:jc w:val="both"/>
        <w:rPr>
          <w:b/>
        </w:rPr>
      </w:pPr>
      <w:r w:rsidRPr="00CE52A3">
        <w:rPr>
          <w:b/>
        </w:rPr>
        <w:t>EVIDENŢA PUBLICAŢILOR</w:t>
      </w:r>
    </w:p>
    <w:p w:rsidR="002C372F" w:rsidRPr="00B35D29" w:rsidRDefault="002C372F" w:rsidP="00B35D29">
      <w:pPr>
        <w:jc w:val="both"/>
        <w:rPr>
          <w:rFonts w:ascii="Times New Roman" w:hAnsi="Times New Roman" w:cs="Times New Roman"/>
          <w:b/>
          <w:sz w:val="24"/>
          <w:szCs w:val="24"/>
        </w:rPr>
      </w:pPr>
      <w:r w:rsidRPr="00B35D29">
        <w:rPr>
          <w:rFonts w:ascii="Times New Roman" w:hAnsi="Times New Roman" w:cs="Times New Roman"/>
          <w:snapToGrid w:val="0"/>
          <w:sz w:val="24"/>
          <w:szCs w:val="24"/>
        </w:rPr>
        <w:t xml:space="preserve">       </w:t>
      </w:r>
      <w:proofErr w:type="gramStart"/>
      <w:r w:rsidRPr="00B35D29">
        <w:rPr>
          <w:rFonts w:ascii="Times New Roman" w:hAnsi="Times New Roman" w:cs="Times New Roman"/>
          <w:snapToGrid w:val="0"/>
          <w:sz w:val="24"/>
          <w:szCs w:val="24"/>
        </w:rPr>
        <w:t>Evidenţa primarã se ţine în Registrul de mişcare a fondurilor.</w:t>
      </w:r>
      <w:proofErr w:type="gramEnd"/>
      <w:r w:rsidRPr="00B35D29">
        <w:rPr>
          <w:rFonts w:ascii="Times New Roman" w:hAnsi="Times New Roman" w:cs="Times New Roman"/>
          <w:snapToGrid w:val="0"/>
          <w:sz w:val="24"/>
          <w:szCs w:val="24"/>
        </w:rPr>
        <w:t xml:space="preserve"> </w:t>
      </w:r>
      <w:r w:rsidRPr="00B35D29">
        <w:rPr>
          <w:rFonts w:ascii="Times New Roman" w:hAnsi="Times New Roman" w:cs="Times New Roman"/>
          <w:sz w:val="24"/>
          <w:szCs w:val="24"/>
        </w:rPr>
        <w:t xml:space="preserve">Evidenţa individualã </w:t>
      </w:r>
      <w:proofErr w:type="gramStart"/>
      <w:r w:rsidRPr="00B35D29">
        <w:rPr>
          <w:rFonts w:ascii="Times New Roman" w:hAnsi="Times New Roman" w:cs="Times New Roman"/>
          <w:sz w:val="24"/>
          <w:szCs w:val="24"/>
        </w:rPr>
        <w:t>este</w:t>
      </w:r>
      <w:proofErr w:type="gramEnd"/>
      <w:r w:rsidRPr="00B35D29">
        <w:rPr>
          <w:rFonts w:ascii="Times New Roman" w:hAnsi="Times New Roman" w:cs="Times New Roman"/>
          <w:sz w:val="24"/>
          <w:szCs w:val="24"/>
        </w:rPr>
        <w:t xml:space="preserve"> operaţiunea de înregistrare în Registrul inventar.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8"/>
        <w:gridCol w:w="2160"/>
      </w:tblGrid>
      <w:tr w:rsidR="002C372F" w:rsidRPr="00B35D29" w:rsidTr="00AA4D69">
        <w:tc>
          <w:tcPr>
            <w:tcW w:w="6768" w:type="dxa"/>
          </w:tcPr>
          <w:p w:rsidR="002C372F" w:rsidRPr="00B35D29" w:rsidRDefault="002C372F" w:rsidP="00B35D29">
            <w:pPr>
              <w:jc w:val="both"/>
              <w:rPr>
                <w:rFonts w:ascii="Times New Roman" w:hAnsi="Times New Roman" w:cs="Times New Roman"/>
                <w:b/>
                <w:sz w:val="24"/>
                <w:szCs w:val="24"/>
              </w:rPr>
            </w:pPr>
            <w:r w:rsidRPr="00B35D29">
              <w:rPr>
                <w:rFonts w:ascii="Times New Roman" w:hAnsi="Times New Roman" w:cs="Times New Roman"/>
                <w:b/>
                <w:sz w:val="24"/>
                <w:szCs w:val="24"/>
              </w:rPr>
              <w:t>Tipul registrului</w:t>
            </w:r>
          </w:p>
        </w:tc>
        <w:tc>
          <w:tcPr>
            <w:tcW w:w="2160" w:type="dxa"/>
          </w:tcPr>
          <w:p w:rsidR="002C372F" w:rsidRPr="00B35D29" w:rsidRDefault="002C372F" w:rsidP="00B35D29">
            <w:pPr>
              <w:jc w:val="both"/>
              <w:rPr>
                <w:rFonts w:ascii="Times New Roman" w:hAnsi="Times New Roman" w:cs="Times New Roman"/>
                <w:b/>
                <w:sz w:val="24"/>
                <w:szCs w:val="24"/>
              </w:rPr>
            </w:pPr>
            <w:r w:rsidRPr="00B35D29">
              <w:rPr>
                <w:rFonts w:ascii="Times New Roman" w:hAnsi="Times New Roman" w:cs="Times New Roman"/>
                <w:b/>
                <w:sz w:val="24"/>
                <w:szCs w:val="24"/>
              </w:rPr>
              <w:t>Nr.poziţii</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Registrul de Mişcare a fondurilor: intrãri, ieşiri, recapitulãri</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165</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Registrul de inventar cãrţi</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356</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Registrul de inventar abonamente</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41</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lastRenderedPageBreak/>
              <w:t>Registrul de inventar donaţii şi schimb periodice</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136</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Registrul de teze</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23</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Registre de unicate</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347</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Registrul de proiecte</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1001</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Registrul de inventar: cursuri universitare</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19</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Registrul de inventar: lucrãri practice, de laborator</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5</w:t>
            </w:r>
          </w:p>
        </w:tc>
      </w:tr>
      <w:tr w:rsidR="002C372F" w:rsidRPr="00B35D29" w:rsidTr="00AA4D69">
        <w:tc>
          <w:tcPr>
            <w:tcW w:w="6768"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Nr. fişe de evidenţã periodice</w:t>
            </w:r>
          </w:p>
        </w:tc>
        <w:tc>
          <w:tcPr>
            <w:tcW w:w="2160" w:type="dxa"/>
          </w:tcPr>
          <w:p w:rsidR="002C372F" w:rsidRPr="00B35D29" w:rsidRDefault="002C372F" w:rsidP="00B35D29">
            <w:pPr>
              <w:jc w:val="both"/>
              <w:rPr>
                <w:rFonts w:ascii="Times New Roman" w:hAnsi="Times New Roman" w:cs="Times New Roman"/>
                <w:sz w:val="24"/>
                <w:szCs w:val="24"/>
              </w:rPr>
            </w:pPr>
            <w:r w:rsidRPr="00B35D29">
              <w:rPr>
                <w:rFonts w:ascii="Times New Roman" w:hAnsi="Times New Roman" w:cs="Times New Roman"/>
                <w:sz w:val="24"/>
                <w:szCs w:val="24"/>
              </w:rPr>
              <w:t>172</w:t>
            </w:r>
          </w:p>
        </w:tc>
      </w:tr>
    </w:tbl>
    <w:p w:rsidR="00D963ED" w:rsidRDefault="00D963ED" w:rsidP="00722DC1">
      <w:pPr>
        <w:spacing w:after="0" w:line="240" w:lineRule="auto"/>
        <w:jc w:val="both"/>
        <w:rPr>
          <w:rFonts w:ascii="Times New Roman" w:eastAsia="Times New Roman" w:hAnsi="Times New Roman" w:cs="Times New Roman"/>
          <w:b/>
          <w:sz w:val="24"/>
          <w:szCs w:val="24"/>
        </w:rPr>
      </w:pPr>
    </w:p>
    <w:p w:rsidR="00722DC1" w:rsidRPr="00E62313" w:rsidRDefault="00722DC1" w:rsidP="00722DC1">
      <w:pPr>
        <w:spacing w:after="0" w:line="240" w:lineRule="auto"/>
        <w:jc w:val="both"/>
        <w:rPr>
          <w:rFonts w:ascii="Times New Roman" w:eastAsia="Times New Roman" w:hAnsi="Times New Roman" w:cs="Times New Roman"/>
          <w:b/>
          <w:sz w:val="24"/>
          <w:szCs w:val="24"/>
        </w:rPr>
      </w:pPr>
      <w:r w:rsidRPr="00E62313">
        <w:rPr>
          <w:rFonts w:ascii="Times New Roman" w:eastAsia="Times New Roman" w:hAnsi="Times New Roman" w:cs="Times New Roman"/>
          <w:b/>
          <w:sz w:val="24"/>
          <w:szCs w:val="24"/>
        </w:rPr>
        <w:t xml:space="preserve">Eliminarea documentelor </w:t>
      </w:r>
    </w:p>
    <w:p w:rsidR="00722DC1" w:rsidRPr="00F744FD" w:rsidRDefault="00722DC1" w:rsidP="00722DC1">
      <w:pPr>
        <w:spacing w:after="0" w:line="240" w:lineRule="auto"/>
        <w:jc w:val="both"/>
        <w:rPr>
          <w:rFonts w:ascii="Times New Roman" w:eastAsia="Calibri" w:hAnsi="Times New Roman" w:cs="Times New Roman"/>
          <w:sz w:val="24"/>
          <w:szCs w:val="24"/>
          <w:lang w:val="ro-RO"/>
        </w:rPr>
      </w:pPr>
      <w:r w:rsidRPr="00F744FD">
        <w:rPr>
          <w:rFonts w:ascii="Times New Roman" w:eastAsia="Calibri" w:hAnsi="Times New Roman" w:cs="Times New Roman"/>
          <w:sz w:val="24"/>
          <w:szCs w:val="24"/>
          <w:lang w:val="ro-RO"/>
        </w:rPr>
        <w:t>Un document de bibliotecã poate fi scos din evidenţele bibliotecii în una din situaţiile:</w:t>
      </w:r>
    </w:p>
    <w:p w:rsidR="00722DC1" w:rsidRPr="002E42AC" w:rsidRDefault="00722DC1" w:rsidP="00722DC1">
      <w:pPr>
        <w:pStyle w:val="ListParagraph"/>
        <w:numPr>
          <w:ilvl w:val="0"/>
          <w:numId w:val="11"/>
        </w:numPr>
        <w:spacing w:line="240" w:lineRule="auto"/>
        <w:jc w:val="both"/>
        <w:rPr>
          <w:rFonts w:eastAsia="Calibri"/>
          <w:lang w:val="ro-RO"/>
        </w:rPr>
      </w:pPr>
      <w:r w:rsidRPr="002E42AC">
        <w:rPr>
          <w:rFonts w:eastAsia="Calibri"/>
          <w:lang w:val="ro-RO"/>
        </w:rPr>
        <w:t>cãnd e transferat unei alte biblioteci;</w:t>
      </w:r>
    </w:p>
    <w:p w:rsidR="00722DC1" w:rsidRPr="002E42AC" w:rsidRDefault="00722DC1" w:rsidP="00722DC1">
      <w:pPr>
        <w:pStyle w:val="ListParagraph"/>
        <w:numPr>
          <w:ilvl w:val="0"/>
          <w:numId w:val="11"/>
        </w:numPr>
        <w:spacing w:line="240" w:lineRule="auto"/>
        <w:jc w:val="both"/>
        <w:rPr>
          <w:rFonts w:eastAsia="Calibri"/>
          <w:lang w:val="ro-RO"/>
        </w:rPr>
      </w:pPr>
      <w:r w:rsidRPr="002E42AC">
        <w:rPr>
          <w:rFonts w:eastAsia="Calibri"/>
          <w:lang w:val="ro-RO"/>
        </w:rPr>
        <w:t>când este</w:t>
      </w:r>
      <w:r w:rsidRPr="002E42AC">
        <w:rPr>
          <w:rFonts w:eastAsia="Calibri"/>
        </w:rPr>
        <w:t xml:space="preserve"> depãşit ştiinţific sau uzat fizic</w:t>
      </w:r>
      <w:r w:rsidRPr="002E42AC">
        <w:rPr>
          <w:rFonts w:eastAsia="Calibri"/>
          <w:lang w:val="ro-RO"/>
        </w:rPr>
        <w:t>;</w:t>
      </w:r>
    </w:p>
    <w:p w:rsidR="00722DC1" w:rsidRDefault="00722DC1" w:rsidP="00722DC1">
      <w:pPr>
        <w:pStyle w:val="ListParagraph"/>
        <w:numPr>
          <w:ilvl w:val="0"/>
          <w:numId w:val="11"/>
        </w:numPr>
        <w:spacing w:line="240" w:lineRule="auto"/>
        <w:jc w:val="both"/>
        <w:rPr>
          <w:rFonts w:eastAsia="Calibri"/>
          <w:lang w:val="ro-RO"/>
        </w:rPr>
      </w:pPr>
      <w:r w:rsidRPr="002E42AC">
        <w:rPr>
          <w:rFonts w:eastAsia="Calibri"/>
          <w:lang w:val="ro-RO"/>
        </w:rPr>
        <w:t>când s-a pierdut.</w:t>
      </w:r>
    </w:p>
    <w:p w:rsidR="00722DC1" w:rsidRDefault="00722DC1" w:rsidP="00722DC1">
      <w:pPr>
        <w:pStyle w:val="ListParagraph"/>
        <w:spacing w:line="240" w:lineRule="auto"/>
        <w:jc w:val="both"/>
        <w:rPr>
          <w:rFonts w:eastAsia="Calibri"/>
          <w:lang w:val="ro-RO"/>
        </w:rPr>
      </w:pPr>
    </w:p>
    <w:p w:rsidR="00722DC1" w:rsidRPr="006D3E70" w:rsidRDefault="00722DC1" w:rsidP="00722DC1">
      <w:pPr>
        <w:pStyle w:val="ListParagraph"/>
        <w:spacing w:line="240" w:lineRule="auto"/>
        <w:jc w:val="both"/>
        <w:rPr>
          <w:rFonts w:eastAsia="Calibri"/>
          <w:b/>
          <w:lang w:val="ro-RO"/>
        </w:rPr>
      </w:pPr>
      <w:r w:rsidRPr="006D3E70">
        <w:rPr>
          <w:rFonts w:eastAsia="Calibri"/>
          <w:b/>
          <w:lang w:val="ro-RO"/>
        </w:rPr>
        <w:t>Tabel cu situația ieșirilor în anul 2017</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3758"/>
        <w:gridCol w:w="3870"/>
      </w:tblGrid>
      <w:tr w:rsidR="00722DC1" w:rsidRPr="00E456B0" w:rsidTr="00D963ED">
        <w:tc>
          <w:tcPr>
            <w:tcW w:w="1300" w:type="dxa"/>
          </w:tcPr>
          <w:p w:rsidR="00722DC1" w:rsidRPr="00E456B0" w:rsidRDefault="00722DC1" w:rsidP="00D963ED">
            <w:pPr>
              <w:spacing w:after="0" w:line="240" w:lineRule="auto"/>
              <w:jc w:val="both"/>
              <w:rPr>
                <w:rFonts w:ascii="Times New Roman" w:hAnsi="Times New Roman" w:cs="Times New Roman"/>
                <w:b/>
                <w:sz w:val="24"/>
                <w:szCs w:val="24"/>
              </w:rPr>
            </w:pPr>
            <w:r w:rsidRPr="00E456B0">
              <w:rPr>
                <w:rFonts w:ascii="Times New Roman" w:hAnsi="Times New Roman" w:cs="Times New Roman"/>
                <w:b/>
                <w:sz w:val="24"/>
                <w:szCs w:val="24"/>
              </w:rPr>
              <w:t>Cauza eliminãrii</w:t>
            </w:r>
          </w:p>
        </w:tc>
        <w:tc>
          <w:tcPr>
            <w:tcW w:w="3758" w:type="dxa"/>
          </w:tcPr>
          <w:p w:rsidR="00722DC1" w:rsidRPr="00E456B0" w:rsidRDefault="00722DC1" w:rsidP="00D963ED">
            <w:pPr>
              <w:spacing w:after="0" w:line="240" w:lineRule="auto"/>
              <w:jc w:val="both"/>
              <w:rPr>
                <w:rFonts w:ascii="Times New Roman" w:hAnsi="Times New Roman" w:cs="Times New Roman"/>
                <w:b/>
                <w:sz w:val="24"/>
                <w:szCs w:val="24"/>
              </w:rPr>
            </w:pPr>
            <w:r w:rsidRPr="00E456B0">
              <w:rPr>
                <w:rFonts w:ascii="Times New Roman" w:hAnsi="Times New Roman" w:cs="Times New Roman"/>
                <w:b/>
                <w:sz w:val="24"/>
                <w:szCs w:val="24"/>
              </w:rPr>
              <w:t>Nr.</w:t>
            </w:r>
            <w:r>
              <w:rPr>
                <w:rFonts w:ascii="Times New Roman" w:hAnsi="Times New Roman" w:cs="Times New Roman"/>
                <w:b/>
                <w:sz w:val="24"/>
                <w:szCs w:val="24"/>
              </w:rPr>
              <w:t xml:space="preserve"> exemplare</w:t>
            </w:r>
          </w:p>
          <w:p w:rsidR="00722DC1" w:rsidRPr="00E456B0" w:rsidRDefault="00722DC1" w:rsidP="00D963ED">
            <w:pPr>
              <w:spacing w:after="0" w:line="240" w:lineRule="auto"/>
              <w:jc w:val="both"/>
              <w:rPr>
                <w:rFonts w:ascii="Times New Roman" w:hAnsi="Times New Roman" w:cs="Times New Roman"/>
                <w:b/>
                <w:sz w:val="24"/>
                <w:szCs w:val="24"/>
              </w:rPr>
            </w:pPr>
          </w:p>
        </w:tc>
        <w:tc>
          <w:tcPr>
            <w:tcW w:w="3870" w:type="dxa"/>
          </w:tcPr>
          <w:p w:rsidR="00722DC1" w:rsidRPr="00E456B0" w:rsidRDefault="00722DC1" w:rsidP="00D963ED">
            <w:pPr>
              <w:spacing w:after="0" w:line="240" w:lineRule="auto"/>
              <w:jc w:val="both"/>
              <w:rPr>
                <w:rFonts w:ascii="Times New Roman" w:hAnsi="Times New Roman" w:cs="Times New Roman"/>
                <w:b/>
                <w:sz w:val="24"/>
                <w:szCs w:val="24"/>
              </w:rPr>
            </w:pPr>
            <w:r w:rsidRPr="00E456B0">
              <w:rPr>
                <w:rFonts w:ascii="Times New Roman" w:hAnsi="Times New Roman" w:cs="Times New Roman"/>
                <w:b/>
                <w:sz w:val="24"/>
                <w:szCs w:val="24"/>
              </w:rPr>
              <w:t>Valoarea publicaţii</w:t>
            </w:r>
            <w:r>
              <w:rPr>
                <w:rFonts w:ascii="Times New Roman" w:hAnsi="Times New Roman" w:cs="Times New Roman"/>
                <w:b/>
                <w:sz w:val="24"/>
                <w:szCs w:val="24"/>
              </w:rPr>
              <w:t>lor</w:t>
            </w:r>
            <w:r w:rsidRPr="00E456B0">
              <w:rPr>
                <w:rFonts w:ascii="Times New Roman" w:hAnsi="Times New Roman" w:cs="Times New Roman"/>
                <w:b/>
                <w:sz w:val="24"/>
                <w:szCs w:val="24"/>
              </w:rPr>
              <w:t xml:space="preserve"> </w:t>
            </w:r>
            <w:r w:rsidR="00BB2E79">
              <w:rPr>
                <w:rFonts w:ascii="Times New Roman" w:hAnsi="Times New Roman" w:cs="Times New Roman"/>
                <w:b/>
                <w:sz w:val="24"/>
                <w:szCs w:val="24"/>
              </w:rPr>
              <w:t>(lei)</w:t>
            </w:r>
          </w:p>
        </w:tc>
      </w:tr>
      <w:tr w:rsidR="00722DC1" w:rsidRPr="00E456B0" w:rsidTr="00D963ED">
        <w:tc>
          <w:tcPr>
            <w:tcW w:w="1300" w:type="dxa"/>
          </w:tcPr>
          <w:p w:rsidR="00722DC1" w:rsidRPr="00E456B0" w:rsidRDefault="00722DC1" w:rsidP="00D963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pierdere</w:t>
            </w:r>
          </w:p>
        </w:tc>
        <w:tc>
          <w:tcPr>
            <w:tcW w:w="3758" w:type="dxa"/>
          </w:tcPr>
          <w:p w:rsidR="00722DC1" w:rsidRPr="00E456B0" w:rsidRDefault="00722DC1" w:rsidP="00D963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3870" w:type="dxa"/>
          </w:tcPr>
          <w:p w:rsidR="00722DC1" w:rsidRPr="00E456B0" w:rsidRDefault="00722DC1" w:rsidP="00D963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138,56</w:t>
            </w:r>
          </w:p>
        </w:tc>
      </w:tr>
    </w:tbl>
    <w:p w:rsidR="00722DC1" w:rsidRPr="00F744FD" w:rsidRDefault="00722DC1" w:rsidP="00722DC1">
      <w:pPr>
        <w:spacing w:after="0" w:line="240" w:lineRule="auto"/>
        <w:jc w:val="both"/>
        <w:rPr>
          <w:rFonts w:ascii="Times New Roman" w:eastAsia="Times New Roman" w:hAnsi="Times New Roman" w:cs="Times New Roman"/>
          <w:sz w:val="24"/>
          <w:szCs w:val="24"/>
        </w:rPr>
      </w:pPr>
    </w:p>
    <w:p w:rsidR="00722DC1" w:rsidRPr="00F744FD" w:rsidRDefault="00722DC1" w:rsidP="00722DC1">
      <w:pPr>
        <w:spacing w:after="0" w:line="240" w:lineRule="auto"/>
        <w:ind w:firstLine="720"/>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 xml:space="preserve">Procesul de deselecţie </w:t>
      </w:r>
      <w:proofErr w:type="gramStart"/>
      <w:r w:rsidRPr="00F744FD">
        <w:rPr>
          <w:rFonts w:ascii="Times New Roman" w:eastAsia="Times New Roman" w:hAnsi="Times New Roman" w:cs="Times New Roman"/>
          <w:sz w:val="24"/>
          <w:szCs w:val="24"/>
        </w:rPr>
        <w:t>este</w:t>
      </w:r>
      <w:proofErr w:type="gramEnd"/>
      <w:r w:rsidRPr="00F744FD">
        <w:rPr>
          <w:rFonts w:ascii="Times New Roman" w:eastAsia="Times New Roman" w:hAnsi="Times New Roman" w:cs="Times New Roman"/>
          <w:sz w:val="24"/>
          <w:szCs w:val="24"/>
        </w:rPr>
        <w:t xml:space="preserve"> unul continuu şi se bazează pe criterii bine definite.</w:t>
      </w:r>
    </w:p>
    <w:p w:rsidR="00722DC1" w:rsidRPr="00B35D29" w:rsidRDefault="00722DC1" w:rsidP="00722DC1">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xml:space="preserve">În </w:t>
      </w:r>
      <w:r>
        <w:rPr>
          <w:rFonts w:ascii="Times New Roman" w:hAnsi="Times New Roman" w:cs="Times New Roman"/>
          <w:sz w:val="24"/>
          <w:szCs w:val="24"/>
          <w:lang w:val="ro-RO"/>
        </w:rPr>
        <w:t xml:space="preserve">anul </w:t>
      </w:r>
      <w:r w:rsidRPr="00B35D29">
        <w:rPr>
          <w:rFonts w:ascii="Times New Roman" w:hAnsi="Times New Roman" w:cs="Times New Roman"/>
          <w:sz w:val="24"/>
          <w:szCs w:val="24"/>
          <w:lang w:val="ro-RO"/>
        </w:rPr>
        <w:t>2017 s</w:t>
      </w:r>
      <w:r>
        <w:rPr>
          <w:rFonts w:ascii="Times New Roman" w:hAnsi="Times New Roman" w:cs="Times New Roman"/>
          <w:sz w:val="24"/>
          <w:szCs w:val="24"/>
          <w:lang w:val="ro-RO"/>
        </w:rPr>
        <w:t>-</w:t>
      </w:r>
      <w:r w:rsidRPr="00B35D29">
        <w:rPr>
          <w:rFonts w:ascii="Times New Roman" w:hAnsi="Times New Roman" w:cs="Times New Roman"/>
          <w:sz w:val="24"/>
          <w:szCs w:val="24"/>
          <w:lang w:val="ro-RO"/>
        </w:rPr>
        <w:t>a continua</w:t>
      </w:r>
      <w:r>
        <w:rPr>
          <w:rFonts w:ascii="Times New Roman" w:hAnsi="Times New Roman" w:cs="Times New Roman"/>
          <w:sz w:val="24"/>
          <w:szCs w:val="24"/>
          <w:lang w:val="ro-RO"/>
        </w:rPr>
        <w:t>t procesul de deselecţie a documentelor</w:t>
      </w:r>
      <w:r w:rsidRPr="00B35D29">
        <w:rPr>
          <w:rFonts w:ascii="Times New Roman" w:hAnsi="Times New Roman" w:cs="Times New Roman"/>
          <w:sz w:val="24"/>
          <w:szCs w:val="24"/>
          <w:lang w:val="ro-RO"/>
        </w:rPr>
        <w:t xml:space="preserve"> de</w:t>
      </w:r>
      <w:r>
        <w:rPr>
          <w:rFonts w:ascii="Times New Roman" w:hAnsi="Times New Roman" w:cs="Times New Roman"/>
          <w:sz w:val="24"/>
          <w:szCs w:val="24"/>
          <w:lang w:val="ro-RO"/>
        </w:rPr>
        <w:t xml:space="preserve">pășite științific sau uzate fizic. </w:t>
      </w:r>
      <w:r w:rsidRPr="00B35D29">
        <w:rPr>
          <w:rFonts w:ascii="Times New Roman" w:hAnsi="Times New Roman" w:cs="Times New Roman"/>
          <w:sz w:val="24"/>
          <w:szCs w:val="24"/>
          <w:lang w:val="ro-RO"/>
        </w:rPr>
        <w:t xml:space="preserve"> </w:t>
      </w:r>
    </w:p>
    <w:p w:rsidR="002C372F" w:rsidRPr="00B35D29" w:rsidRDefault="002C372F" w:rsidP="00B35D29">
      <w:pPr>
        <w:pStyle w:val="ListParagraph"/>
        <w:jc w:val="both"/>
        <w:rPr>
          <w:b/>
        </w:rPr>
      </w:pPr>
    </w:p>
    <w:p w:rsidR="001E371C" w:rsidRPr="00CE52A3" w:rsidRDefault="00F125AF" w:rsidP="00F125AF">
      <w:pPr>
        <w:pStyle w:val="ListParagraph"/>
        <w:numPr>
          <w:ilvl w:val="1"/>
          <w:numId w:val="22"/>
        </w:numPr>
        <w:jc w:val="both"/>
        <w:rPr>
          <w:b/>
        </w:rPr>
      </w:pPr>
      <w:r w:rsidRPr="00CE52A3">
        <w:rPr>
          <w:b/>
        </w:rPr>
        <w:t xml:space="preserve"> </w:t>
      </w:r>
      <w:r w:rsidR="001E371C" w:rsidRPr="00CE52A3">
        <w:rPr>
          <w:b/>
        </w:rPr>
        <w:t xml:space="preserve">PRELUCRAREA </w:t>
      </w:r>
      <w:r w:rsidR="006E0E73" w:rsidRPr="00CE52A3">
        <w:rPr>
          <w:b/>
        </w:rPr>
        <w:t>PUBLICAȚIILOR</w:t>
      </w:r>
      <w:r w:rsidR="004A7445" w:rsidRPr="00CE52A3">
        <w:rPr>
          <w:b/>
        </w:rPr>
        <w:t xml:space="preserve"> ȘI ORGANIZAREA CATALOAGELOR</w:t>
      </w:r>
    </w:p>
    <w:p w:rsidR="001E371C" w:rsidRPr="00B35D29" w:rsidRDefault="001E371C" w:rsidP="00B35D29">
      <w:pPr>
        <w:jc w:val="both"/>
        <w:rPr>
          <w:rFonts w:ascii="Times New Roman" w:hAnsi="Times New Roman" w:cs="Times New Roman"/>
          <w:sz w:val="24"/>
          <w:szCs w:val="24"/>
        </w:rPr>
      </w:pPr>
      <w:r w:rsidRPr="00B35D29">
        <w:rPr>
          <w:rFonts w:ascii="Times New Roman" w:hAnsi="Times New Roman" w:cs="Times New Roman"/>
          <w:b/>
          <w:sz w:val="24"/>
          <w:szCs w:val="24"/>
        </w:rPr>
        <w:t xml:space="preserve"> </w:t>
      </w:r>
      <w:r w:rsidRPr="00B35D29">
        <w:rPr>
          <w:rFonts w:ascii="Times New Roman" w:hAnsi="Times New Roman" w:cs="Times New Roman"/>
          <w:sz w:val="24"/>
          <w:szCs w:val="24"/>
        </w:rPr>
        <w:tab/>
        <w:t>Cele 867 volume intrate în bibliotecã în anul 2017 au fost indexate (li s-au atribuit indicele de clasificare zecimal corespunzãtor şi s-au stabilit subiectele tratate în lucrãri), catalogate (s-</w:t>
      </w:r>
      <w:proofErr w:type="gramStart"/>
      <w:r w:rsidRPr="00B35D29">
        <w:rPr>
          <w:rFonts w:ascii="Times New Roman" w:hAnsi="Times New Roman" w:cs="Times New Roman"/>
          <w:sz w:val="24"/>
          <w:szCs w:val="24"/>
        </w:rPr>
        <w:t>a</w:t>
      </w:r>
      <w:proofErr w:type="gramEnd"/>
      <w:r w:rsidRPr="00B35D29">
        <w:rPr>
          <w:rFonts w:ascii="Times New Roman" w:hAnsi="Times New Roman" w:cs="Times New Roman"/>
          <w:sz w:val="24"/>
          <w:szCs w:val="24"/>
        </w:rPr>
        <w:t xml:space="preserve"> întocmit descrierea bibliograficã pentru fiecare titlu nou intrat)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4"/>
        <w:gridCol w:w="2954"/>
        <w:gridCol w:w="2954"/>
      </w:tblGrid>
      <w:tr w:rsidR="00DD0369" w:rsidRPr="00B35D29" w:rsidTr="00AA4D69">
        <w:tc>
          <w:tcPr>
            <w:tcW w:w="2954" w:type="dxa"/>
          </w:tcPr>
          <w:p w:rsidR="00DD0369" w:rsidRPr="00B35D29" w:rsidRDefault="00DD0369" w:rsidP="00B35D29">
            <w:pPr>
              <w:jc w:val="both"/>
              <w:rPr>
                <w:rFonts w:ascii="Times New Roman" w:hAnsi="Times New Roman" w:cs="Times New Roman"/>
                <w:b/>
                <w:sz w:val="24"/>
                <w:szCs w:val="24"/>
              </w:rPr>
            </w:pPr>
            <w:r w:rsidRPr="00B35D29">
              <w:rPr>
                <w:rFonts w:ascii="Times New Roman" w:hAnsi="Times New Roman" w:cs="Times New Roman"/>
                <w:b/>
                <w:sz w:val="24"/>
                <w:szCs w:val="24"/>
              </w:rPr>
              <w:t>Indicatori</w:t>
            </w:r>
          </w:p>
        </w:tc>
        <w:tc>
          <w:tcPr>
            <w:tcW w:w="2954" w:type="dxa"/>
          </w:tcPr>
          <w:p w:rsidR="00DD0369" w:rsidRPr="00B35D29" w:rsidRDefault="00DD0369" w:rsidP="00B35D29">
            <w:pPr>
              <w:jc w:val="both"/>
              <w:rPr>
                <w:rFonts w:ascii="Times New Roman" w:hAnsi="Times New Roman" w:cs="Times New Roman"/>
                <w:b/>
                <w:sz w:val="24"/>
                <w:szCs w:val="24"/>
              </w:rPr>
            </w:pPr>
            <w:r w:rsidRPr="00B35D29">
              <w:rPr>
                <w:rFonts w:ascii="Times New Roman" w:hAnsi="Times New Roman" w:cs="Times New Roman"/>
                <w:b/>
                <w:sz w:val="24"/>
                <w:szCs w:val="24"/>
              </w:rPr>
              <w:t>Cãrţi</w:t>
            </w:r>
          </w:p>
        </w:tc>
        <w:tc>
          <w:tcPr>
            <w:tcW w:w="2954" w:type="dxa"/>
          </w:tcPr>
          <w:p w:rsidR="00DD0369" w:rsidRPr="00B35D29" w:rsidRDefault="00DD0369" w:rsidP="00B35D29">
            <w:pPr>
              <w:jc w:val="both"/>
              <w:rPr>
                <w:rFonts w:ascii="Times New Roman" w:hAnsi="Times New Roman" w:cs="Times New Roman"/>
                <w:b/>
                <w:sz w:val="24"/>
                <w:szCs w:val="24"/>
              </w:rPr>
            </w:pPr>
            <w:r w:rsidRPr="00B35D29">
              <w:rPr>
                <w:rFonts w:ascii="Times New Roman" w:hAnsi="Times New Roman" w:cs="Times New Roman"/>
                <w:b/>
                <w:sz w:val="24"/>
                <w:szCs w:val="24"/>
              </w:rPr>
              <w:t>Periodice</w:t>
            </w:r>
          </w:p>
        </w:tc>
      </w:tr>
      <w:tr w:rsidR="00DD0369" w:rsidRPr="00B35D29" w:rsidTr="00AA4D69">
        <w:tc>
          <w:tcPr>
            <w:tcW w:w="2954" w:type="dxa"/>
          </w:tcPr>
          <w:p w:rsidR="00DD0369" w:rsidRPr="00B35D29" w:rsidRDefault="00DD0369" w:rsidP="00B35D29">
            <w:pPr>
              <w:jc w:val="both"/>
              <w:rPr>
                <w:rFonts w:ascii="Times New Roman" w:hAnsi="Times New Roman" w:cs="Times New Roman"/>
                <w:sz w:val="24"/>
                <w:szCs w:val="24"/>
              </w:rPr>
            </w:pPr>
            <w:r w:rsidRPr="00B35D29">
              <w:rPr>
                <w:rFonts w:ascii="Times New Roman" w:hAnsi="Times New Roman" w:cs="Times New Roman"/>
                <w:sz w:val="24"/>
                <w:szCs w:val="24"/>
              </w:rPr>
              <w:t>Nr. descrieri principale</w:t>
            </w:r>
          </w:p>
        </w:tc>
        <w:tc>
          <w:tcPr>
            <w:tcW w:w="2954" w:type="dxa"/>
          </w:tcPr>
          <w:p w:rsidR="00DD0369" w:rsidRPr="00B35D29" w:rsidRDefault="00C16366" w:rsidP="00B35D29">
            <w:pPr>
              <w:jc w:val="both"/>
              <w:rPr>
                <w:rFonts w:ascii="Times New Roman" w:hAnsi="Times New Roman" w:cs="Times New Roman"/>
                <w:sz w:val="24"/>
                <w:szCs w:val="24"/>
              </w:rPr>
            </w:pPr>
            <w:r>
              <w:rPr>
                <w:rFonts w:ascii="Times New Roman" w:hAnsi="Times New Roman" w:cs="Times New Roman"/>
                <w:sz w:val="24"/>
                <w:szCs w:val="24"/>
              </w:rPr>
              <w:t>317</w:t>
            </w:r>
          </w:p>
        </w:tc>
        <w:tc>
          <w:tcPr>
            <w:tcW w:w="2954" w:type="dxa"/>
          </w:tcPr>
          <w:p w:rsidR="00DD0369" w:rsidRPr="00B35D29" w:rsidRDefault="00C16366" w:rsidP="00B35D29">
            <w:pPr>
              <w:jc w:val="both"/>
              <w:rPr>
                <w:rFonts w:ascii="Times New Roman" w:hAnsi="Times New Roman" w:cs="Times New Roman"/>
                <w:sz w:val="24"/>
                <w:szCs w:val="24"/>
              </w:rPr>
            </w:pPr>
            <w:r>
              <w:rPr>
                <w:rFonts w:ascii="Times New Roman" w:hAnsi="Times New Roman" w:cs="Times New Roman"/>
                <w:sz w:val="24"/>
                <w:szCs w:val="24"/>
              </w:rPr>
              <w:t>56</w:t>
            </w:r>
          </w:p>
        </w:tc>
      </w:tr>
      <w:tr w:rsidR="00DD0369" w:rsidRPr="00B35D29" w:rsidTr="00AA4D69">
        <w:tc>
          <w:tcPr>
            <w:tcW w:w="2954" w:type="dxa"/>
          </w:tcPr>
          <w:p w:rsidR="00DD0369" w:rsidRPr="00B35D29" w:rsidRDefault="00DD0369" w:rsidP="0080782A">
            <w:pPr>
              <w:rPr>
                <w:rFonts w:ascii="Times New Roman" w:hAnsi="Times New Roman" w:cs="Times New Roman"/>
                <w:sz w:val="24"/>
                <w:szCs w:val="24"/>
              </w:rPr>
            </w:pPr>
            <w:r w:rsidRPr="00B35D29">
              <w:rPr>
                <w:rFonts w:ascii="Times New Roman" w:hAnsi="Times New Roman" w:cs="Times New Roman"/>
                <w:sz w:val="24"/>
                <w:szCs w:val="24"/>
              </w:rPr>
              <w:t xml:space="preserve">Nr.indici de clasificare </w:t>
            </w:r>
            <w:r w:rsidR="00E1651D">
              <w:rPr>
                <w:rFonts w:ascii="Times New Roman" w:hAnsi="Times New Roman" w:cs="Times New Roman"/>
                <w:sz w:val="24"/>
                <w:szCs w:val="24"/>
              </w:rPr>
              <w:t xml:space="preserve"> principali </w:t>
            </w:r>
            <w:r w:rsidRPr="00B35D29">
              <w:rPr>
                <w:rFonts w:ascii="Times New Roman" w:hAnsi="Times New Roman" w:cs="Times New Roman"/>
                <w:sz w:val="24"/>
                <w:szCs w:val="24"/>
              </w:rPr>
              <w:t>atribuiţi</w:t>
            </w:r>
          </w:p>
        </w:tc>
        <w:tc>
          <w:tcPr>
            <w:tcW w:w="2954" w:type="dxa"/>
          </w:tcPr>
          <w:p w:rsidR="00DD0369" w:rsidRPr="00B35D29" w:rsidRDefault="00E1651D" w:rsidP="00B35D29">
            <w:pPr>
              <w:jc w:val="both"/>
              <w:rPr>
                <w:rFonts w:ascii="Times New Roman" w:hAnsi="Times New Roman" w:cs="Times New Roman"/>
                <w:sz w:val="24"/>
                <w:szCs w:val="24"/>
              </w:rPr>
            </w:pPr>
            <w:r>
              <w:rPr>
                <w:rFonts w:ascii="Times New Roman" w:hAnsi="Times New Roman" w:cs="Times New Roman"/>
                <w:sz w:val="24"/>
                <w:szCs w:val="24"/>
              </w:rPr>
              <w:t>406</w:t>
            </w:r>
          </w:p>
        </w:tc>
        <w:tc>
          <w:tcPr>
            <w:tcW w:w="2954" w:type="dxa"/>
          </w:tcPr>
          <w:p w:rsidR="00DD0369" w:rsidRPr="00B35D29" w:rsidRDefault="00E710F9" w:rsidP="00B35D29">
            <w:pPr>
              <w:jc w:val="both"/>
              <w:rPr>
                <w:rFonts w:ascii="Times New Roman" w:hAnsi="Times New Roman" w:cs="Times New Roman"/>
                <w:sz w:val="24"/>
                <w:szCs w:val="24"/>
              </w:rPr>
            </w:pPr>
            <w:r>
              <w:rPr>
                <w:rFonts w:ascii="Times New Roman" w:hAnsi="Times New Roman" w:cs="Times New Roman"/>
                <w:sz w:val="24"/>
                <w:szCs w:val="24"/>
              </w:rPr>
              <w:t>56</w:t>
            </w:r>
          </w:p>
        </w:tc>
      </w:tr>
      <w:tr w:rsidR="00E1651D" w:rsidRPr="00B35D29" w:rsidTr="00AA4D69">
        <w:tc>
          <w:tcPr>
            <w:tcW w:w="2954" w:type="dxa"/>
          </w:tcPr>
          <w:p w:rsidR="00E1651D" w:rsidRPr="00B35D29" w:rsidRDefault="00E1651D" w:rsidP="00396EAC">
            <w:pPr>
              <w:rPr>
                <w:rFonts w:ascii="Times New Roman" w:hAnsi="Times New Roman" w:cs="Times New Roman"/>
                <w:sz w:val="24"/>
                <w:szCs w:val="24"/>
              </w:rPr>
            </w:pPr>
            <w:r w:rsidRPr="00B35D29">
              <w:rPr>
                <w:rFonts w:ascii="Times New Roman" w:hAnsi="Times New Roman" w:cs="Times New Roman"/>
                <w:sz w:val="24"/>
                <w:szCs w:val="24"/>
              </w:rPr>
              <w:t xml:space="preserve">Nr.indici de clasificare </w:t>
            </w:r>
            <w:r>
              <w:rPr>
                <w:rFonts w:ascii="Times New Roman" w:hAnsi="Times New Roman" w:cs="Times New Roman"/>
                <w:sz w:val="24"/>
                <w:szCs w:val="24"/>
              </w:rPr>
              <w:t xml:space="preserve"> auxiliari </w:t>
            </w:r>
            <w:r w:rsidRPr="00B35D29">
              <w:rPr>
                <w:rFonts w:ascii="Times New Roman" w:hAnsi="Times New Roman" w:cs="Times New Roman"/>
                <w:sz w:val="24"/>
                <w:szCs w:val="24"/>
              </w:rPr>
              <w:t>atribuiţi</w:t>
            </w:r>
          </w:p>
        </w:tc>
        <w:tc>
          <w:tcPr>
            <w:tcW w:w="2954" w:type="dxa"/>
          </w:tcPr>
          <w:p w:rsidR="00E1651D" w:rsidRPr="00B35D29" w:rsidRDefault="00E1651D" w:rsidP="00B35D29">
            <w:pPr>
              <w:jc w:val="both"/>
              <w:rPr>
                <w:rFonts w:ascii="Times New Roman" w:hAnsi="Times New Roman" w:cs="Times New Roman"/>
                <w:sz w:val="24"/>
                <w:szCs w:val="24"/>
              </w:rPr>
            </w:pPr>
            <w:r>
              <w:rPr>
                <w:rFonts w:ascii="Times New Roman" w:hAnsi="Times New Roman" w:cs="Times New Roman"/>
                <w:sz w:val="24"/>
                <w:szCs w:val="24"/>
              </w:rPr>
              <w:t>122</w:t>
            </w:r>
          </w:p>
        </w:tc>
        <w:tc>
          <w:tcPr>
            <w:tcW w:w="2954" w:type="dxa"/>
          </w:tcPr>
          <w:p w:rsidR="00E1651D" w:rsidRDefault="00E1651D" w:rsidP="00B35D29">
            <w:pPr>
              <w:jc w:val="both"/>
              <w:rPr>
                <w:rFonts w:ascii="Times New Roman" w:hAnsi="Times New Roman" w:cs="Times New Roman"/>
                <w:sz w:val="24"/>
                <w:szCs w:val="24"/>
              </w:rPr>
            </w:pPr>
            <w:r>
              <w:rPr>
                <w:rFonts w:ascii="Times New Roman" w:hAnsi="Times New Roman" w:cs="Times New Roman"/>
                <w:sz w:val="24"/>
                <w:szCs w:val="24"/>
              </w:rPr>
              <w:t>56</w:t>
            </w:r>
          </w:p>
        </w:tc>
      </w:tr>
      <w:tr w:rsidR="00E1651D" w:rsidRPr="00B35D29" w:rsidTr="00AA4D69">
        <w:tc>
          <w:tcPr>
            <w:tcW w:w="2954" w:type="dxa"/>
          </w:tcPr>
          <w:p w:rsidR="00E1651D" w:rsidRPr="00B35D29" w:rsidRDefault="00E1651D" w:rsidP="00E1651D">
            <w:pPr>
              <w:rPr>
                <w:rFonts w:ascii="Times New Roman" w:hAnsi="Times New Roman" w:cs="Times New Roman"/>
                <w:sz w:val="24"/>
                <w:szCs w:val="24"/>
              </w:rPr>
            </w:pPr>
            <w:r w:rsidRPr="00B35D29">
              <w:rPr>
                <w:rFonts w:ascii="Times New Roman" w:hAnsi="Times New Roman" w:cs="Times New Roman"/>
                <w:sz w:val="24"/>
                <w:szCs w:val="24"/>
              </w:rPr>
              <w:lastRenderedPageBreak/>
              <w:t xml:space="preserve">Nr.indici de clasificare </w:t>
            </w:r>
            <w:r>
              <w:rPr>
                <w:rFonts w:ascii="Times New Roman" w:hAnsi="Times New Roman" w:cs="Times New Roman"/>
                <w:sz w:val="24"/>
                <w:szCs w:val="24"/>
              </w:rPr>
              <w:t xml:space="preserve"> analitici</w:t>
            </w:r>
          </w:p>
        </w:tc>
        <w:tc>
          <w:tcPr>
            <w:tcW w:w="2954" w:type="dxa"/>
          </w:tcPr>
          <w:p w:rsidR="00E1651D" w:rsidRDefault="00E1651D" w:rsidP="00B35D29">
            <w:pPr>
              <w:jc w:val="both"/>
              <w:rPr>
                <w:rFonts w:ascii="Times New Roman" w:hAnsi="Times New Roman" w:cs="Times New Roman"/>
                <w:sz w:val="24"/>
                <w:szCs w:val="24"/>
              </w:rPr>
            </w:pPr>
            <w:r>
              <w:rPr>
                <w:rFonts w:ascii="Times New Roman" w:hAnsi="Times New Roman" w:cs="Times New Roman"/>
                <w:sz w:val="24"/>
                <w:szCs w:val="24"/>
              </w:rPr>
              <w:t>47</w:t>
            </w:r>
          </w:p>
        </w:tc>
        <w:tc>
          <w:tcPr>
            <w:tcW w:w="2954" w:type="dxa"/>
          </w:tcPr>
          <w:p w:rsidR="00E1651D" w:rsidRDefault="00E1651D" w:rsidP="00B35D29">
            <w:pPr>
              <w:jc w:val="both"/>
              <w:rPr>
                <w:rFonts w:ascii="Times New Roman" w:hAnsi="Times New Roman" w:cs="Times New Roman"/>
                <w:sz w:val="24"/>
                <w:szCs w:val="24"/>
              </w:rPr>
            </w:pPr>
            <w:r>
              <w:rPr>
                <w:rFonts w:ascii="Times New Roman" w:hAnsi="Times New Roman" w:cs="Times New Roman"/>
                <w:sz w:val="24"/>
                <w:szCs w:val="24"/>
              </w:rPr>
              <w:t>-</w:t>
            </w:r>
          </w:p>
        </w:tc>
      </w:tr>
      <w:tr w:rsidR="00E1651D" w:rsidRPr="00B35D29" w:rsidTr="00AA4D69">
        <w:tc>
          <w:tcPr>
            <w:tcW w:w="2954" w:type="dxa"/>
          </w:tcPr>
          <w:p w:rsidR="00E1651D" w:rsidRPr="00B35D29" w:rsidRDefault="00E1651D" w:rsidP="00B35D29">
            <w:pPr>
              <w:jc w:val="both"/>
              <w:rPr>
                <w:rFonts w:ascii="Times New Roman" w:hAnsi="Times New Roman" w:cs="Times New Roman"/>
                <w:sz w:val="24"/>
                <w:szCs w:val="24"/>
              </w:rPr>
            </w:pPr>
            <w:r w:rsidRPr="00B35D29">
              <w:rPr>
                <w:rFonts w:ascii="Times New Roman" w:hAnsi="Times New Roman" w:cs="Times New Roman"/>
                <w:sz w:val="24"/>
                <w:szCs w:val="24"/>
              </w:rPr>
              <w:t>Nr. indici de autori</w:t>
            </w:r>
          </w:p>
        </w:tc>
        <w:tc>
          <w:tcPr>
            <w:tcW w:w="2954" w:type="dxa"/>
          </w:tcPr>
          <w:p w:rsidR="00E1651D" w:rsidRPr="00B35D29" w:rsidRDefault="00E1651D" w:rsidP="00B35D29">
            <w:pPr>
              <w:jc w:val="both"/>
              <w:rPr>
                <w:rFonts w:ascii="Times New Roman" w:hAnsi="Times New Roman" w:cs="Times New Roman"/>
                <w:sz w:val="24"/>
                <w:szCs w:val="24"/>
              </w:rPr>
            </w:pPr>
            <w:r>
              <w:rPr>
                <w:rFonts w:ascii="Times New Roman" w:hAnsi="Times New Roman" w:cs="Times New Roman"/>
                <w:sz w:val="24"/>
                <w:szCs w:val="24"/>
              </w:rPr>
              <w:t>317</w:t>
            </w:r>
          </w:p>
        </w:tc>
        <w:tc>
          <w:tcPr>
            <w:tcW w:w="2954" w:type="dxa"/>
          </w:tcPr>
          <w:p w:rsidR="00E1651D" w:rsidRPr="00B35D29" w:rsidRDefault="00E1651D" w:rsidP="00B35D29">
            <w:pPr>
              <w:jc w:val="both"/>
              <w:rPr>
                <w:rFonts w:ascii="Times New Roman" w:hAnsi="Times New Roman" w:cs="Times New Roman"/>
                <w:sz w:val="24"/>
                <w:szCs w:val="24"/>
              </w:rPr>
            </w:pPr>
            <w:r>
              <w:rPr>
                <w:rFonts w:ascii="Times New Roman" w:hAnsi="Times New Roman" w:cs="Times New Roman"/>
                <w:sz w:val="24"/>
                <w:szCs w:val="24"/>
              </w:rPr>
              <w:t>56</w:t>
            </w:r>
          </w:p>
        </w:tc>
      </w:tr>
    </w:tbl>
    <w:p w:rsidR="00E1651D" w:rsidRDefault="00E1651D" w:rsidP="00E1651D">
      <w:pPr>
        <w:ind w:firstLine="720"/>
        <w:jc w:val="both"/>
        <w:rPr>
          <w:rFonts w:ascii="Times New Roman" w:hAnsi="Times New Roman" w:cs="Times New Roman"/>
          <w:sz w:val="24"/>
          <w:szCs w:val="24"/>
        </w:rPr>
      </w:pPr>
    </w:p>
    <w:p w:rsidR="00D963ED" w:rsidRDefault="00E1651D" w:rsidP="00E1651D">
      <w:pPr>
        <w:ind w:firstLine="720"/>
        <w:jc w:val="both"/>
        <w:rPr>
          <w:rFonts w:ascii="Times New Roman" w:hAnsi="Times New Roman" w:cs="Times New Roman"/>
          <w:b/>
          <w:sz w:val="24"/>
          <w:szCs w:val="24"/>
        </w:rPr>
      </w:pPr>
      <w:proofErr w:type="gramStart"/>
      <w:r w:rsidRPr="00957C4B">
        <w:rPr>
          <w:rFonts w:ascii="Times New Roman" w:hAnsi="Times New Roman" w:cs="Times New Roman"/>
          <w:sz w:val="24"/>
          <w:szCs w:val="24"/>
        </w:rPr>
        <w:t>Catalogul de bibliotecã reprezintă principalul instrument de informare asupra colecţiilor unei biblioteci.</w:t>
      </w:r>
      <w:proofErr w:type="gramEnd"/>
      <w:r w:rsidRPr="00957C4B">
        <w:rPr>
          <w:rFonts w:ascii="Times New Roman" w:hAnsi="Times New Roman" w:cs="Times New Roman"/>
          <w:sz w:val="24"/>
          <w:szCs w:val="24"/>
        </w:rPr>
        <w:t xml:space="preserve"> </w:t>
      </w:r>
      <w:r w:rsidRPr="00957C4B">
        <w:rPr>
          <w:rFonts w:ascii="Times New Roman" w:eastAsia="Times New Roman" w:hAnsi="Times New Roman" w:cs="Times New Roman"/>
          <w:sz w:val="24"/>
          <w:szCs w:val="24"/>
        </w:rPr>
        <w:t xml:space="preserve">Ele trebuie </w:t>
      </w:r>
      <w:proofErr w:type="gramStart"/>
      <w:r w:rsidRPr="00957C4B">
        <w:rPr>
          <w:rFonts w:ascii="Times New Roman" w:eastAsia="Times New Roman" w:hAnsi="Times New Roman" w:cs="Times New Roman"/>
          <w:sz w:val="24"/>
          <w:szCs w:val="24"/>
        </w:rPr>
        <w:t>să</w:t>
      </w:r>
      <w:proofErr w:type="gramEnd"/>
      <w:r w:rsidRPr="00957C4B">
        <w:rPr>
          <w:rFonts w:ascii="Times New Roman" w:eastAsia="Times New Roman" w:hAnsi="Times New Roman" w:cs="Times New Roman"/>
          <w:sz w:val="24"/>
          <w:szCs w:val="24"/>
        </w:rPr>
        <w:t xml:space="preserve"> oglindească întregul fond de documente pe care biblioteca îl posedă şi făcându-l accesibil utilizatorilor prin indicarea locului unde se găseşte fiecare document.</w:t>
      </w:r>
    </w:p>
    <w:p w:rsidR="004A7445" w:rsidRPr="00E710F9" w:rsidRDefault="004A7445" w:rsidP="00BB2E79">
      <w:pPr>
        <w:spacing w:after="0" w:line="240" w:lineRule="auto"/>
        <w:jc w:val="both"/>
        <w:rPr>
          <w:rFonts w:ascii="Times New Roman" w:hAnsi="Times New Roman" w:cs="Times New Roman"/>
          <w:b/>
          <w:sz w:val="24"/>
          <w:szCs w:val="24"/>
        </w:rPr>
      </w:pPr>
      <w:r w:rsidRPr="00E710F9">
        <w:rPr>
          <w:rFonts w:ascii="Times New Roman" w:hAnsi="Times New Roman" w:cs="Times New Roman"/>
          <w:b/>
          <w:sz w:val="24"/>
          <w:szCs w:val="24"/>
        </w:rPr>
        <w:t>Cãrţi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2160"/>
        <w:gridCol w:w="2700"/>
        <w:gridCol w:w="2340"/>
      </w:tblGrid>
      <w:tr w:rsidR="004A7445" w:rsidRPr="00E710F9" w:rsidTr="00D963ED">
        <w:tc>
          <w:tcPr>
            <w:tcW w:w="1728" w:type="dxa"/>
          </w:tcPr>
          <w:p w:rsidR="004A7445" w:rsidRPr="00E710F9" w:rsidRDefault="004A7445" w:rsidP="00D963ED">
            <w:pPr>
              <w:spacing w:after="0" w:line="240" w:lineRule="auto"/>
              <w:jc w:val="both"/>
              <w:rPr>
                <w:rFonts w:ascii="Times New Roman" w:hAnsi="Times New Roman" w:cs="Times New Roman"/>
                <w:b/>
                <w:sz w:val="24"/>
                <w:szCs w:val="24"/>
              </w:rPr>
            </w:pPr>
            <w:r w:rsidRPr="00E710F9">
              <w:rPr>
                <w:rFonts w:ascii="Times New Roman" w:hAnsi="Times New Roman" w:cs="Times New Roman"/>
                <w:b/>
                <w:sz w:val="24"/>
                <w:szCs w:val="24"/>
              </w:rPr>
              <w:t>Tipul fişierului</w:t>
            </w:r>
          </w:p>
        </w:tc>
        <w:tc>
          <w:tcPr>
            <w:tcW w:w="2160" w:type="dxa"/>
          </w:tcPr>
          <w:p w:rsidR="004A7445" w:rsidRPr="00E710F9" w:rsidRDefault="004A7445" w:rsidP="00D963ED">
            <w:pPr>
              <w:spacing w:after="0" w:line="240" w:lineRule="auto"/>
              <w:jc w:val="both"/>
              <w:rPr>
                <w:rFonts w:ascii="Times New Roman" w:hAnsi="Times New Roman" w:cs="Times New Roman"/>
                <w:b/>
                <w:sz w:val="24"/>
                <w:szCs w:val="24"/>
              </w:rPr>
            </w:pPr>
            <w:r w:rsidRPr="00E710F9">
              <w:rPr>
                <w:rFonts w:ascii="Times New Roman" w:hAnsi="Times New Roman" w:cs="Times New Roman"/>
                <w:b/>
                <w:sz w:val="24"/>
                <w:szCs w:val="24"/>
              </w:rPr>
              <w:t>Alfabetic de autori</w:t>
            </w:r>
          </w:p>
        </w:tc>
        <w:tc>
          <w:tcPr>
            <w:tcW w:w="2700" w:type="dxa"/>
          </w:tcPr>
          <w:p w:rsidR="004A7445" w:rsidRPr="00E710F9" w:rsidRDefault="004A7445" w:rsidP="00D963ED">
            <w:pPr>
              <w:spacing w:after="0" w:line="240" w:lineRule="auto"/>
              <w:jc w:val="both"/>
              <w:rPr>
                <w:rFonts w:ascii="Times New Roman" w:hAnsi="Times New Roman" w:cs="Times New Roman"/>
                <w:b/>
                <w:sz w:val="24"/>
                <w:szCs w:val="24"/>
              </w:rPr>
            </w:pPr>
            <w:r w:rsidRPr="00E710F9">
              <w:rPr>
                <w:rFonts w:ascii="Times New Roman" w:hAnsi="Times New Roman" w:cs="Times New Roman"/>
                <w:b/>
                <w:sz w:val="24"/>
                <w:szCs w:val="24"/>
              </w:rPr>
              <w:t>Fișierul C.D.</w:t>
            </w:r>
            <w:r w:rsidR="00D963ED">
              <w:rPr>
                <w:rFonts w:ascii="Times New Roman" w:hAnsi="Times New Roman" w:cs="Times New Roman"/>
                <w:b/>
                <w:sz w:val="24"/>
                <w:szCs w:val="24"/>
              </w:rPr>
              <w:t xml:space="preserve"> </w:t>
            </w:r>
            <w:r w:rsidRPr="00E710F9">
              <w:rPr>
                <w:rFonts w:ascii="Times New Roman" w:hAnsi="Times New Roman" w:cs="Times New Roman"/>
                <w:b/>
                <w:sz w:val="24"/>
                <w:szCs w:val="24"/>
              </w:rPr>
              <w:t xml:space="preserve">din </w:t>
            </w:r>
          </w:p>
          <w:p w:rsidR="004A7445" w:rsidRPr="00E710F9" w:rsidRDefault="004A7445" w:rsidP="00D963ED">
            <w:pPr>
              <w:spacing w:after="0" w:line="240" w:lineRule="auto"/>
              <w:jc w:val="both"/>
              <w:rPr>
                <w:rFonts w:ascii="Times New Roman" w:hAnsi="Times New Roman" w:cs="Times New Roman"/>
                <w:b/>
                <w:sz w:val="24"/>
                <w:szCs w:val="24"/>
              </w:rPr>
            </w:pPr>
            <w:r w:rsidRPr="00E710F9">
              <w:rPr>
                <w:rFonts w:ascii="Times New Roman" w:hAnsi="Times New Roman" w:cs="Times New Roman"/>
                <w:b/>
                <w:sz w:val="24"/>
                <w:szCs w:val="24"/>
              </w:rPr>
              <w:t>Universitate</w:t>
            </w:r>
          </w:p>
        </w:tc>
        <w:tc>
          <w:tcPr>
            <w:tcW w:w="2340" w:type="dxa"/>
          </w:tcPr>
          <w:p w:rsidR="004A7445" w:rsidRPr="00E710F9" w:rsidRDefault="004A7445" w:rsidP="00D963ED">
            <w:pPr>
              <w:spacing w:after="0" w:line="240" w:lineRule="auto"/>
              <w:jc w:val="both"/>
              <w:rPr>
                <w:rFonts w:ascii="Times New Roman" w:hAnsi="Times New Roman" w:cs="Times New Roman"/>
                <w:b/>
                <w:sz w:val="24"/>
                <w:szCs w:val="24"/>
              </w:rPr>
            </w:pPr>
            <w:r w:rsidRPr="00E710F9">
              <w:rPr>
                <w:rFonts w:ascii="Times New Roman" w:hAnsi="Times New Roman" w:cs="Times New Roman"/>
                <w:b/>
                <w:sz w:val="24"/>
                <w:szCs w:val="24"/>
              </w:rPr>
              <w:t>Tezelor de doctorat</w:t>
            </w:r>
          </w:p>
        </w:tc>
      </w:tr>
      <w:tr w:rsidR="004A7445" w:rsidRPr="00E710F9" w:rsidTr="00D963ED">
        <w:tc>
          <w:tcPr>
            <w:tcW w:w="1728"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 xml:space="preserve">Nr. fişe  </w:t>
            </w:r>
          </w:p>
        </w:tc>
        <w:tc>
          <w:tcPr>
            <w:tcW w:w="2160"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294</w:t>
            </w:r>
          </w:p>
        </w:tc>
        <w:tc>
          <w:tcPr>
            <w:tcW w:w="2700"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49</w:t>
            </w:r>
          </w:p>
        </w:tc>
        <w:tc>
          <w:tcPr>
            <w:tcW w:w="2340"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23</w:t>
            </w:r>
          </w:p>
        </w:tc>
      </w:tr>
    </w:tbl>
    <w:p w:rsidR="00E1651D" w:rsidRDefault="00E1651D" w:rsidP="004A7445">
      <w:pPr>
        <w:jc w:val="both"/>
        <w:rPr>
          <w:rFonts w:ascii="Times New Roman" w:hAnsi="Times New Roman" w:cs="Times New Roman"/>
          <w:b/>
          <w:sz w:val="24"/>
          <w:szCs w:val="24"/>
        </w:rPr>
      </w:pPr>
    </w:p>
    <w:p w:rsidR="004A7445" w:rsidRPr="00E710F9" w:rsidRDefault="004A7445" w:rsidP="00BB2E79">
      <w:pPr>
        <w:spacing w:after="0" w:line="240" w:lineRule="auto"/>
        <w:jc w:val="both"/>
        <w:rPr>
          <w:rFonts w:ascii="Times New Roman" w:hAnsi="Times New Roman" w:cs="Times New Roman"/>
          <w:b/>
          <w:sz w:val="24"/>
          <w:szCs w:val="24"/>
        </w:rPr>
      </w:pPr>
      <w:r w:rsidRPr="00E710F9">
        <w:rPr>
          <w:rFonts w:ascii="Times New Roman" w:hAnsi="Times New Roman" w:cs="Times New Roman"/>
          <w:b/>
          <w:sz w:val="24"/>
          <w:szCs w:val="24"/>
        </w:rPr>
        <w:t>Periodice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4"/>
        <w:gridCol w:w="2954"/>
        <w:gridCol w:w="2954"/>
      </w:tblGrid>
      <w:tr w:rsidR="004A7445" w:rsidRPr="00E710F9" w:rsidTr="00D963ED">
        <w:tc>
          <w:tcPr>
            <w:tcW w:w="2954" w:type="dxa"/>
          </w:tcPr>
          <w:p w:rsidR="004A7445" w:rsidRPr="00E710F9" w:rsidRDefault="004A7445" w:rsidP="00D963ED">
            <w:pPr>
              <w:jc w:val="both"/>
              <w:rPr>
                <w:rFonts w:ascii="Times New Roman" w:hAnsi="Times New Roman" w:cs="Times New Roman"/>
                <w:b/>
                <w:sz w:val="24"/>
                <w:szCs w:val="24"/>
              </w:rPr>
            </w:pPr>
            <w:r w:rsidRPr="00E710F9">
              <w:rPr>
                <w:rFonts w:ascii="Times New Roman" w:hAnsi="Times New Roman" w:cs="Times New Roman"/>
                <w:b/>
                <w:sz w:val="24"/>
                <w:szCs w:val="24"/>
              </w:rPr>
              <w:t>Tipul fişierului</w:t>
            </w:r>
          </w:p>
        </w:tc>
        <w:tc>
          <w:tcPr>
            <w:tcW w:w="2954" w:type="dxa"/>
          </w:tcPr>
          <w:p w:rsidR="004A7445" w:rsidRPr="00E710F9" w:rsidRDefault="004A7445" w:rsidP="00D963ED">
            <w:pPr>
              <w:jc w:val="both"/>
              <w:rPr>
                <w:rFonts w:ascii="Times New Roman" w:hAnsi="Times New Roman" w:cs="Times New Roman"/>
                <w:b/>
                <w:sz w:val="24"/>
                <w:szCs w:val="24"/>
              </w:rPr>
            </w:pPr>
            <w:r w:rsidRPr="00E710F9">
              <w:rPr>
                <w:rFonts w:ascii="Times New Roman" w:hAnsi="Times New Roman" w:cs="Times New Roman"/>
                <w:b/>
                <w:sz w:val="24"/>
                <w:szCs w:val="24"/>
              </w:rPr>
              <w:t>Sistematic</w:t>
            </w:r>
          </w:p>
        </w:tc>
        <w:tc>
          <w:tcPr>
            <w:tcW w:w="2954" w:type="dxa"/>
          </w:tcPr>
          <w:p w:rsidR="004A7445" w:rsidRPr="00E710F9" w:rsidRDefault="004A7445" w:rsidP="00D963ED">
            <w:pPr>
              <w:jc w:val="both"/>
              <w:rPr>
                <w:rFonts w:ascii="Times New Roman" w:hAnsi="Times New Roman" w:cs="Times New Roman"/>
                <w:b/>
                <w:sz w:val="24"/>
                <w:szCs w:val="24"/>
              </w:rPr>
            </w:pPr>
            <w:r w:rsidRPr="00E710F9">
              <w:rPr>
                <w:rFonts w:ascii="Times New Roman" w:hAnsi="Times New Roman" w:cs="Times New Roman"/>
                <w:b/>
                <w:sz w:val="24"/>
                <w:szCs w:val="24"/>
              </w:rPr>
              <w:t>Geografic</w:t>
            </w:r>
          </w:p>
        </w:tc>
      </w:tr>
      <w:tr w:rsidR="004A7445" w:rsidRPr="00E710F9" w:rsidTr="00D963ED">
        <w:tc>
          <w:tcPr>
            <w:tcW w:w="2954"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Nr.fişe incluse</w:t>
            </w:r>
          </w:p>
        </w:tc>
        <w:tc>
          <w:tcPr>
            <w:tcW w:w="2954"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56</w:t>
            </w:r>
          </w:p>
        </w:tc>
        <w:tc>
          <w:tcPr>
            <w:tcW w:w="2954"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56</w:t>
            </w:r>
          </w:p>
        </w:tc>
      </w:tr>
      <w:tr w:rsidR="004A7445" w:rsidRPr="00E710F9" w:rsidTr="00D963ED">
        <w:tc>
          <w:tcPr>
            <w:tcW w:w="2954"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Nr.fişe completate</w:t>
            </w:r>
          </w:p>
        </w:tc>
        <w:tc>
          <w:tcPr>
            <w:tcW w:w="2954"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113</w:t>
            </w:r>
          </w:p>
        </w:tc>
        <w:tc>
          <w:tcPr>
            <w:tcW w:w="2954" w:type="dxa"/>
          </w:tcPr>
          <w:p w:rsidR="004A7445" w:rsidRPr="00E710F9" w:rsidRDefault="004A7445" w:rsidP="00D963ED">
            <w:pPr>
              <w:jc w:val="both"/>
              <w:rPr>
                <w:rFonts w:ascii="Times New Roman" w:hAnsi="Times New Roman" w:cs="Times New Roman"/>
                <w:sz w:val="24"/>
                <w:szCs w:val="24"/>
              </w:rPr>
            </w:pPr>
            <w:r w:rsidRPr="00E710F9">
              <w:rPr>
                <w:rFonts w:ascii="Times New Roman" w:hAnsi="Times New Roman" w:cs="Times New Roman"/>
                <w:sz w:val="24"/>
                <w:szCs w:val="24"/>
              </w:rPr>
              <w:t>113</w:t>
            </w:r>
          </w:p>
        </w:tc>
      </w:tr>
    </w:tbl>
    <w:p w:rsidR="00B7452C" w:rsidRDefault="00B7452C" w:rsidP="00580A01">
      <w:pPr>
        <w:spacing w:after="0" w:line="240" w:lineRule="auto"/>
        <w:jc w:val="both"/>
        <w:rPr>
          <w:rFonts w:ascii="Times New Roman" w:eastAsia="Times New Roman" w:hAnsi="Times New Roman" w:cs="Times New Roman"/>
          <w:b/>
          <w:sz w:val="24"/>
          <w:szCs w:val="24"/>
        </w:rPr>
      </w:pPr>
    </w:p>
    <w:p w:rsidR="00580A01" w:rsidRPr="00F744FD" w:rsidRDefault="00580A01" w:rsidP="00580A01">
      <w:pPr>
        <w:spacing w:after="0" w:line="240" w:lineRule="auto"/>
        <w:jc w:val="both"/>
        <w:rPr>
          <w:rFonts w:ascii="Times New Roman" w:eastAsia="Times New Roman" w:hAnsi="Times New Roman" w:cs="Times New Roman"/>
          <w:sz w:val="24"/>
          <w:szCs w:val="24"/>
        </w:rPr>
      </w:pPr>
    </w:p>
    <w:p w:rsidR="00755F28" w:rsidRPr="00CE52A3" w:rsidRDefault="00F125AF" w:rsidP="00F125AF">
      <w:pPr>
        <w:pStyle w:val="ListParagraph"/>
        <w:numPr>
          <w:ilvl w:val="1"/>
          <w:numId w:val="22"/>
        </w:numPr>
        <w:spacing w:line="240" w:lineRule="auto"/>
        <w:jc w:val="both"/>
        <w:rPr>
          <w:b/>
        </w:rPr>
      </w:pPr>
      <w:r w:rsidRPr="00CE52A3">
        <w:rPr>
          <w:b/>
        </w:rPr>
        <w:t xml:space="preserve"> </w:t>
      </w:r>
      <w:r w:rsidR="00722DC1" w:rsidRPr="00CE52A3">
        <w:rPr>
          <w:b/>
        </w:rPr>
        <w:t xml:space="preserve">ORGANIZAREA DEPOZITELOR ȘI </w:t>
      </w:r>
      <w:r w:rsidR="00C74766" w:rsidRPr="00CE52A3">
        <w:rPr>
          <w:b/>
        </w:rPr>
        <w:t>PĂSTRAREA</w:t>
      </w:r>
      <w:r w:rsidR="00722DC1" w:rsidRPr="00CE52A3">
        <w:rPr>
          <w:b/>
        </w:rPr>
        <w:t xml:space="preserve"> COLECȚIILOR</w:t>
      </w:r>
    </w:p>
    <w:p w:rsidR="00722DC1" w:rsidRDefault="00722DC1" w:rsidP="00B35D29">
      <w:pPr>
        <w:spacing w:after="0" w:line="240" w:lineRule="auto"/>
        <w:jc w:val="both"/>
        <w:rPr>
          <w:rFonts w:ascii="Times New Roman" w:hAnsi="Times New Roman" w:cs="Times New Roman"/>
          <w:b/>
          <w:sz w:val="24"/>
          <w:szCs w:val="24"/>
        </w:rPr>
      </w:pPr>
    </w:p>
    <w:p w:rsidR="00C74766" w:rsidRPr="00C74766" w:rsidRDefault="00722DC1" w:rsidP="00C74766">
      <w:pPr>
        <w:ind w:firstLine="720"/>
        <w:rPr>
          <w:rFonts w:ascii="Times New Roman" w:eastAsia="Times New Roman" w:hAnsi="Times New Roman" w:cs="Times New Roman"/>
          <w:sz w:val="24"/>
          <w:szCs w:val="24"/>
        </w:rPr>
      </w:pPr>
      <w:r w:rsidRPr="00C74766">
        <w:rPr>
          <w:rFonts w:ascii="Times New Roman" w:hAnsi="Times New Roman" w:cs="Times New Roman"/>
          <w:sz w:val="24"/>
          <w:szCs w:val="24"/>
        </w:rPr>
        <w:t xml:space="preserve">Depozitul de </w:t>
      </w:r>
      <w:r w:rsidR="00C74766" w:rsidRPr="00C74766">
        <w:rPr>
          <w:rFonts w:ascii="Times New Roman" w:hAnsi="Times New Roman" w:cs="Times New Roman"/>
          <w:sz w:val="24"/>
          <w:szCs w:val="24"/>
        </w:rPr>
        <w:t>carte</w:t>
      </w:r>
      <w:r w:rsidRPr="00C74766">
        <w:rPr>
          <w:rFonts w:ascii="Times New Roman" w:hAnsi="Times New Roman" w:cs="Times New Roman"/>
          <w:sz w:val="24"/>
          <w:szCs w:val="24"/>
        </w:rPr>
        <w:t xml:space="preserve"> </w:t>
      </w:r>
      <w:proofErr w:type="gramStart"/>
      <w:r w:rsidRPr="00C74766">
        <w:rPr>
          <w:rFonts w:ascii="Times New Roman" w:hAnsi="Times New Roman" w:cs="Times New Roman"/>
          <w:sz w:val="24"/>
          <w:szCs w:val="24"/>
        </w:rPr>
        <w:t>este</w:t>
      </w:r>
      <w:proofErr w:type="gramEnd"/>
      <w:r w:rsidRPr="00C74766">
        <w:rPr>
          <w:rFonts w:ascii="Times New Roman" w:hAnsi="Times New Roman" w:cs="Times New Roman"/>
          <w:sz w:val="24"/>
          <w:szCs w:val="24"/>
        </w:rPr>
        <w:t xml:space="preserve"> unul dintre cele mai importante puncte din bibliotecă. Aici sunt păstrate şi tot de-aici sunt distribuite toate publicaţiile pe care le deţine biblioteca. </w:t>
      </w:r>
      <w:proofErr w:type="gramStart"/>
      <w:r w:rsidR="00C74766" w:rsidRPr="00C74766">
        <w:rPr>
          <w:rFonts w:ascii="Times New Roman" w:hAnsi="Times New Roman" w:cs="Times New Roman"/>
          <w:sz w:val="24"/>
          <w:szCs w:val="24"/>
        </w:rPr>
        <w:t xml:space="preserve">Publicațiile trebuie </w:t>
      </w:r>
      <w:r w:rsidR="00C74766" w:rsidRPr="00C74766">
        <w:rPr>
          <w:rFonts w:ascii="Times New Roman" w:eastAsia="Times New Roman" w:hAnsi="Times New Roman" w:cs="Times New Roman"/>
          <w:sz w:val="24"/>
          <w:szCs w:val="24"/>
        </w:rPr>
        <w:t>păstrate în condiţii corespunzătoare, asigurându-le împotriva distrugerii și a degradării de orice fel.</w:t>
      </w:r>
      <w:proofErr w:type="gramEnd"/>
      <w:r w:rsidR="00C74766">
        <w:rPr>
          <w:rFonts w:ascii="Times New Roman" w:eastAsia="Times New Roman" w:hAnsi="Times New Roman" w:cs="Times New Roman"/>
          <w:sz w:val="24"/>
          <w:szCs w:val="24"/>
        </w:rPr>
        <w:t xml:space="preserve"> Biblioteca Universității din Petroșani are 7 depozite: 2 pentru unicate, 1 pentru publicații periodice, 1 pentru lucrări de absolvire,  2 pentru cărți, manuale și cursuri universitare, </w:t>
      </w:r>
      <w:r w:rsidR="00725DAF">
        <w:rPr>
          <w:rFonts w:ascii="Times New Roman" w:eastAsia="Times New Roman" w:hAnsi="Times New Roman" w:cs="Times New Roman"/>
          <w:sz w:val="24"/>
          <w:szCs w:val="24"/>
        </w:rPr>
        <w:t>1 pentru publicații care urmează să fie casate.</w:t>
      </w:r>
    </w:p>
    <w:p w:rsidR="004606F3" w:rsidRPr="00B35D29" w:rsidRDefault="006D3E70" w:rsidP="00154CB4">
      <w:pPr>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 xml:space="preserve">Structura fondului general </w:t>
      </w:r>
      <w:r w:rsidR="004606F3" w:rsidRPr="00B35D29">
        <w:rPr>
          <w:rFonts w:ascii="Times New Roman" w:hAnsi="Times New Roman" w:cs="Times New Roman"/>
          <w:sz w:val="24"/>
          <w:szCs w:val="24"/>
          <w:lang w:val="ro-RO"/>
        </w:rPr>
        <w:t>se prezintă astfel:</w:t>
      </w:r>
    </w:p>
    <w:p w:rsidR="004606F3" w:rsidRPr="00B35D29"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xml:space="preserve">Nr. total de </w:t>
      </w:r>
      <w:r w:rsidR="0012628B" w:rsidRPr="00B35D29">
        <w:rPr>
          <w:rFonts w:ascii="Times New Roman" w:hAnsi="Times New Roman" w:cs="Times New Roman"/>
          <w:sz w:val="24"/>
          <w:szCs w:val="24"/>
          <w:lang w:val="ro-RO"/>
        </w:rPr>
        <w:t>volume, la sf</w:t>
      </w:r>
      <w:r w:rsidR="006D3E70">
        <w:rPr>
          <w:rFonts w:ascii="Times New Roman" w:hAnsi="Times New Roman" w:cs="Times New Roman"/>
          <w:sz w:val="24"/>
          <w:szCs w:val="24"/>
          <w:lang w:val="ro-RO"/>
        </w:rPr>
        <w:t>â</w:t>
      </w:r>
      <w:r w:rsidR="0012628B" w:rsidRPr="00B35D29">
        <w:rPr>
          <w:rFonts w:ascii="Times New Roman" w:hAnsi="Times New Roman" w:cs="Times New Roman"/>
          <w:sz w:val="24"/>
          <w:szCs w:val="24"/>
          <w:lang w:val="ro-RO"/>
        </w:rPr>
        <w:t>r</w:t>
      </w:r>
      <w:r w:rsidR="006D3E70">
        <w:rPr>
          <w:rFonts w:ascii="Times New Roman" w:hAnsi="Times New Roman" w:cs="Times New Roman"/>
          <w:sz w:val="24"/>
          <w:szCs w:val="24"/>
          <w:lang w:val="ro-RO"/>
        </w:rPr>
        <w:t>ș</w:t>
      </w:r>
      <w:r w:rsidR="0012628B" w:rsidRPr="00B35D29">
        <w:rPr>
          <w:rFonts w:ascii="Times New Roman" w:hAnsi="Times New Roman" w:cs="Times New Roman"/>
          <w:sz w:val="24"/>
          <w:szCs w:val="24"/>
          <w:lang w:val="ro-RO"/>
        </w:rPr>
        <w:t>itul anului 2017 -</w:t>
      </w:r>
      <w:r w:rsidR="006D3E70">
        <w:rPr>
          <w:rFonts w:ascii="Times New Roman" w:hAnsi="Times New Roman" w:cs="Times New Roman"/>
          <w:sz w:val="24"/>
          <w:szCs w:val="24"/>
          <w:lang w:val="ro-RO"/>
        </w:rPr>
        <w:t xml:space="preserve"> </w:t>
      </w:r>
      <w:r w:rsidR="0012628B" w:rsidRPr="00B35D29">
        <w:rPr>
          <w:rFonts w:ascii="Times New Roman" w:hAnsi="Times New Roman" w:cs="Times New Roman"/>
          <w:sz w:val="24"/>
          <w:szCs w:val="24"/>
          <w:lang w:val="ro-RO"/>
        </w:rPr>
        <w:t>284.499</w:t>
      </w:r>
    </w:p>
    <w:p w:rsidR="004606F3" w:rsidRPr="00B35D29" w:rsidRDefault="0012628B"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xml:space="preserve">Nr.titluri – </w:t>
      </w:r>
      <w:r w:rsidR="00154CB4">
        <w:rPr>
          <w:rFonts w:ascii="Times New Roman" w:hAnsi="Times New Roman" w:cs="Times New Roman"/>
          <w:sz w:val="24"/>
          <w:szCs w:val="24"/>
          <w:lang w:val="ro-RO"/>
        </w:rPr>
        <w:t>80.618</w:t>
      </w:r>
    </w:p>
    <w:p w:rsidR="004606F3" w:rsidRPr="00B35D29"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Nr. volume din clasa socio-economică (filozofie, psihologie, politică, economie, drept, educație, administrație publică, asistenț</w:t>
      </w:r>
      <w:r w:rsidR="0012628B" w:rsidRPr="00B35D29">
        <w:rPr>
          <w:rFonts w:ascii="Times New Roman" w:hAnsi="Times New Roman" w:cs="Times New Roman"/>
          <w:sz w:val="24"/>
          <w:szCs w:val="24"/>
          <w:lang w:val="ro-RO"/>
        </w:rPr>
        <w:t>ă socială, istorie) –15.404</w:t>
      </w:r>
    </w:p>
    <w:p w:rsidR="004606F3" w:rsidRPr="00B35D29"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Nr. volume din clasa știintelor exacte (matematică, fizică, chimie, medi</w:t>
      </w:r>
      <w:r w:rsidR="0012628B" w:rsidRPr="00B35D29">
        <w:rPr>
          <w:rFonts w:ascii="Times New Roman" w:hAnsi="Times New Roman" w:cs="Times New Roman"/>
          <w:sz w:val="24"/>
          <w:szCs w:val="24"/>
          <w:lang w:val="ro-RO"/>
        </w:rPr>
        <w:t>u, geologie, astronomie) –57.120</w:t>
      </w:r>
    </w:p>
    <w:p w:rsidR="004606F3" w:rsidRPr="00B35D29"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Nr. volume din clasa știintelor aplicate (inginerie, agricultură, management, contabil</w:t>
      </w:r>
      <w:r w:rsidR="0012628B" w:rsidRPr="00B35D29">
        <w:rPr>
          <w:rFonts w:ascii="Times New Roman" w:hAnsi="Times New Roman" w:cs="Times New Roman"/>
          <w:sz w:val="24"/>
          <w:szCs w:val="24"/>
          <w:lang w:val="ro-RO"/>
        </w:rPr>
        <w:t>itate) – 124.271</w:t>
      </w:r>
      <w:r w:rsidRPr="00B35D29">
        <w:rPr>
          <w:rFonts w:ascii="Times New Roman" w:hAnsi="Times New Roman" w:cs="Times New Roman"/>
          <w:sz w:val="24"/>
          <w:szCs w:val="24"/>
          <w:lang w:val="ro-RO"/>
        </w:rPr>
        <w:t xml:space="preserve"> </w:t>
      </w:r>
    </w:p>
    <w:p w:rsidR="004606F3" w:rsidRPr="00B35D29"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lastRenderedPageBreak/>
        <w:t>  Nr. volume limba ș</w:t>
      </w:r>
      <w:r w:rsidR="0012628B" w:rsidRPr="00B35D29">
        <w:rPr>
          <w:rFonts w:ascii="Times New Roman" w:hAnsi="Times New Roman" w:cs="Times New Roman"/>
          <w:sz w:val="24"/>
          <w:szCs w:val="24"/>
          <w:lang w:val="ro-RO"/>
        </w:rPr>
        <w:t>i literatura –20.500</w:t>
      </w:r>
    </w:p>
    <w:p w:rsidR="004606F3" w:rsidRPr="00B35D29"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Nr. volume alte domenii (calculatoare, cultură, religie, medicină,</w:t>
      </w:r>
      <w:r w:rsidR="0012628B" w:rsidRPr="00B35D29">
        <w:rPr>
          <w:rFonts w:ascii="Times New Roman" w:hAnsi="Times New Roman" w:cs="Times New Roman"/>
          <w:sz w:val="24"/>
          <w:szCs w:val="24"/>
          <w:lang w:val="ro-RO"/>
        </w:rPr>
        <w:t xml:space="preserve"> artă, sport, geografie) -16.084</w:t>
      </w:r>
      <w:r w:rsidRPr="00B35D29">
        <w:rPr>
          <w:rFonts w:ascii="Times New Roman" w:hAnsi="Times New Roman" w:cs="Times New Roman"/>
          <w:sz w:val="24"/>
          <w:szCs w:val="24"/>
          <w:lang w:val="ro-RO"/>
        </w:rPr>
        <w:t xml:space="preserve"> </w:t>
      </w:r>
    </w:p>
    <w:p w:rsidR="004606F3" w:rsidRPr="00B35D29"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xml:space="preserve">  Nr. </w:t>
      </w:r>
      <w:r w:rsidR="0012628B" w:rsidRPr="00B35D29">
        <w:rPr>
          <w:rFonts w:ascii="Times New Roman" w:hAnsi="Times New Roman" w:cs="Times New Roman"/>
          <w:sz w:val="24"/>
          <w:szCs w:val="24"/>
          <w:lang w:val="ro-RO"/>
        </w:rPr>
        <w:t xml:space="preserve">volume </w:t>
      </w:r>
      <w:r w:rsidR="00154CB4">
        <w:rPr>
          <w:rFonts w:ascii="Times New Roman" w:hAnsi="Times New Roman" w:cs="Times New Roman"/>
          <w:sz w:val="24"/>
          <w:szCs w:val="24"/>
          <w:lang w:val="ro-RO"/>
        </w:rPr>
        <w:t>î</w:t>
      </w:r>
      <w:r w:rsidR="0012628B" w:rsidRPr="00B35D29">
        <w:rPr>
          <w:rFonts w:ascii="Times New Roman" w:hAnsi="Times New Roman" w:cs="Times New Roman"/>
          <w:sz w:val="24"/>
          <w:szCs w:val="24"/>
          <w:lang w:val="ro-RO"/>
        </w:rPr>
        <w:t>n limba rom</w:t>
      </w:r>
      <w:r w:rsidR="00154CB4">
        <w:rPr>
          <w:rFonts w:ascii="Times New Roman" w:hAnsi="Times New Roman" w:cs="Times New Roman"/>
          <w:sz w:val="24"/>
          <w:szCs w:val="24"/>
          <w:lang w:val="ro-RO"/>
        </w:rPr>
        <w:t>â</w:t>
      </w:r>
      <w:r w:rsidR="0012628B" w:rsidRPr="00B35D29">
        <w:rPr>
          <w:rFonts w:ascii="Times New Roman" w:hAnsi="Times New Roman" w:cs="Times New Roman"/>
          <w:sz w:val="24"/>
          <w:szCs w:val="24"/>
          <w:lang w:val="ro-RO"/>
        </w:rPr>
        <w:t>n</w:t>
      </w:r>
      <w:r w:rsidR="00154CB4">
        <w:rPr>
          <w:rFonts w:ascii="Times New Roman" w:hAnsi="Times New Roman" w:cs="Times New Roman"/>
          <w:sz w:val="24"/>
          <w:szCs w:val="24"/>
          <w:lang w:val="ro-RO"/>
        </w:rPr>
        <w:t>ă</w:t>
      </w:r>
      <w:r w:rsidR="0012628B" w:rsidRPr="00B35D29">
        <w:rPr>
          <w:rFonts w:ascii="Times New Roman" w:hAnsi="Times New Roman" w:cs="Times New Roman"/>
          <w:sz w:val="24"/>
          <w:szCs w:val="24"/>
          <w:lang w:val="ro-RO"/>
        </w:rPr>
        <w:t xml:space="preserve"> – 245.582</w:t>
      </w:r>
    </w:p>
    <w:p w:rsidR="004606F3" w:rsidRDefault="004606F3" w:rsidP="00154CB4">
      <w:pPr>
        <w:spacing w:after="0" w:line="240" w:lineRule="auto"/>
        <w:jc w:val="both"/>
        <w:rPr>
          <w:rFonts w:ascii="Times New Roman" w:hAnsi="Times New Roman" w:cs="Times New Roman"/>
          <w:sz w:val="24"/>
          <w:szCs w:val="24"/>
          <w:lang w:val="ro-RO"/>
        </w:rPr>
      </w:pPr>
      <w:r w:rsidRPr="00B35D29">
        <w:rPr>
          <w:rFonts w:ascii="Times New Roman" w:hAnsi="Times New Roman" w:cs="Times New Roman"/>
          <w:sz w:val="24"/>
          <w:szCs w:val="24"/>
          <w:lang w:val="ro-RO"/>
        </w:rPr>
        <w:t xml:space="preserve">  Nr. </w:t>
      </w:r>
      <w:r w:rsidR="0012628B" w:rsidRPr="00B35D29">
        <w:rPr>
          <w:rFonts w:ascii="Times New Roman" w:hAnsi="Times New Roman" w:cs="Times New Roman"/>
          <w:sz w:val="24"/>
          <w:szCs w:val="24"/>
          <w:lang w:val="ro-RO"/>
        </w:rPr>
        <w:t xml:space="preserve">volume </w:t>
      </w:r>
      <w:r w:rsidR="00154CB4">
        <w:rPr>
          <w:rFonts w:ascii="Times New Roman" w:hAnsi="Times New Roman" w:cs="Times New Roman"/>
          <w:sz w:val="24"/>
          <w:szCs w:val="24"/>
          <w:lang w:val="ro-RO"/>
        </w:rPr>
        <w:t>î</w:t>
      </w:r>
      <w:r w:rsidR="0012628B" w:rsidRPr="00B35D29">
        <w:rPr>
          <w:rFonts w:ascii="Times New Roman" w:hAnsi="Times New Roman" w:cs="Times New Roman"/>
          <w:sz w:val="24"/>
          <w:szCs w:val="24"/>
          <w:lang w:val="ro-RO"/>
        </w:rPr>
        <w:t>n limbi str</w:t>
      </w:r>
      <w:r w:rsidR="00154CB4">
        <w:rPr>
          <w:rFonts w:ascii="Times New Roman" w:hAnsi="Times New Roman" w:cs="Times New Roman"/>
          <w:sz w:val="24"/>
          <w:szCs w:val="24"/>
          <w:lang w:val="ro-RO"/>
        </w:rPr>
        <w:t>ă</w:t>
      </w:r>
      <w:r w:rsidR="0012628B" w:rsidRPr="00B35D29">
        <w:rPr>
          <w:rFonts w:ascii="Times New Roman" w:hAnsi="Times New Roman" w:cs="Times New Roman"/>
          <w:sz w:val="24"/>
          <w:szCs w:val="24"/>
          <w:lang w:val="ro-RO"/>
        </w:rPr>
        <w:t>ine – 38.917</w:t>
      </w:r>
    </w:p>
    <w:p w:rsidR="00154CB4" w:rsidRPr="00B35D29" w:rsidRDefault="00154CB4" w:rsidP="00154CB4">
      <w:pPr>
        <w:spacing w:after="0" w:line="240" w:lineRule="auto"/>
        <w:jc w:val="both"/>
        <w:rPr>
          <w:rFonts w:ascii="Times New Roman" w:hAnsi="Times New Roman" w:cs="Times New Roman"/>
          <w:sz w:val="24"/>
          <w:szCs w:val="24"/>
          <w:lang w:val="ro-RO"/>
        </w:rPr>
      </w:pPr>
    </w:p>
    <w:p w:rsidR="004606F3" w:rsidRPr="00154CB4" w:rsidRDefault="00154CB4" w:rsidP="00154CB4">
      <w:pPr>
        <w:pStyle w:val="ListParagraph"/>
        <w:numPr>
          <w:ilvl w:val="0"/>
          <w:numId w:val="15"/>
        </w:numPr>
        <w:spacing w:line="240" w:lineRule="auto"/>
        <w:jc w:val="both"/>
        <w:rPr>
          <w:lang w:val="ro-RO"/>
        </w:rPr>
      </w:pPr>
      <w:r w:rsidRPr="00154CB4">
        <w:rPr>
          <w:lang w:val="ro-RO"/>
        </w:rPr>
        <w:t xml:space="preserve">213.216 </w:t>
      </w:r>
      <w:r w:rsidR="004606F3" w:rsidRPr="00154CB4">
        <w:rPr>
          <w:lang w:val="ro-RO"/>
        </w:rPr>
        <w:t>cărţi</w:t>
      </w:r>
      <w:r w:rsidRPr="00154CB4">
        <w:rPr>
          <w:lang w:val="ro-RO"/>
        </w:rPr>
        <w:t xml:space="preserve"> </w:t>
      </w:r>
      <w:r w:rsidR="004606F3" w:rsidRPr="00154CB4">
        <w:rPr>
          <w:lang w:val="ro-RO"/>
        </w:rPr>
        <w:t>;</w:t>
      </w:r>
    </w:p>
    <w:p w:rsidR="004606F3" w:rsidRPr="00154CB4" w:rsidRDefault="0012628B" w:rsidP="00154CB4">
      <w:pPr>
        <w:pStyle w:val="ListParagraph"/>
        <w:numPr>
          <w:ilvl w:val="0"/>
          <w:numId w:val="15"/>
        </w:numPr>
        <w:spacing w:line="240" w:lineRule="auto"/>
        <w:jc w:val="both"/>
        <w:rPr>
          <w:lang w:val="ro-RO"/>
        </w:rPr>
      </w:pPr>
      <w:r w:rsidRPr="00154CB4">
        <w:rPr>
          <w:lang w:val="ro-RO"/>
        </w:rPr>
        <w:t xml:space="preserve">11.954 </w:t>
      </w:r>
      <w:r w:rsidR="004606F3" w:rsidRPr="00154CB4">
        <w:rPr>
          <w:lang w:val="ro-RO"/>
        </w:rPr>
        <w:t>publicaţii periodice;</w:t>
      </w:r>
    </w:p>
    <w:p w:rsidR="004606F3" w:rsidRPr="00154CB4" w:rsidRDefault="004606F3" w:rsidP="00154CB4">
      <w:pPr>
        <w:pStyle w:val="ListParagraph"/>
        <w:numPr>
          <w:ilvl w:val="0"/>
          <w:numId w:val="15"/>
        </w:numPr>
        <w:spacing w:line="240" w:lineRule="auto"/>
        <w:jc w:val="both"/>
        <w:rPr>
          <w:lang w:val="ro-RO"/>
        </w:rPr>
      </w:pPr>
      <w:r w:rsidRPr="00154CB4">
        <w:rPr>
          <w:lang w:val="ro-RO"/>
        </w:rPr>
        <w:t>56.803 standarde de stat;</w:t>
      </w:r>
    </w:p>
    <w:p w:rsidR="004606F3" w:rsidRPr="00154CB4" w:rsidRDefault="0012628B" w:rsidP="00154CB4">
      <w:pPr>
        <w:pStyle w:val="ListParagraph"/>
        <w:numPr>
          <w:ilvl w:val="0"/>
          <w:numId w:val="15"/>
        </w:numPr>
        <w:spacing w:line="240" w:lineRule="auto"/>
        <w:jc w:val="both"/>
        <w:rPr>
          <w:lang w:val="ro-RO"/>
        </w:rPr>
      </w:pPr>
      <w:r w:rsidRPr="00154CB4">
        <w:rPr>
          <w:lang w:val="ro-RO"/>
        </w:rPr>
        <w:t>1.797</w:t>
      </w:r>
      <w:r w:rsidR="004606F3" w:rsidRPr="00154CB4">
        <w:rPr>
          <w:lang w:val="ro-RO"/>
        </w:rPr>
        <w:t xml:space="preserve"> teze de doctorat;</w:t>
      </w:r>
    </w:p>
    <w:p w:rsidR="004606F3" w:rsidRPr="00154CB4" w:rsidRDefault="00154CB4" w:rsidP="00154CB4">
      <w:pPr>
        <w:pStyle w:val="ListParagraph"/>
        <w:numPr>
          <w:ilvl w:val="0"/>
          <w:numId w:val="15"/>
        </w:numPr>
        <w:spacing w:line="240" w:lineRule="auto"/>
        <w:jc w:val="both"/>
        <w:rPr>
          <w:lang w:val="ro-RO"/>
        </w:rPr>
      </w:pPr>
      <w:r w:rsidRPr="00154CB4">
        <w:rPr>
          <w:lang w:val="ro-RO"/>
        </w:rPr>
        <w:t>729</w:t>
      </w:r>
      <w:r w:rsidR="004606F3" w:rsidRPr="00154CB4">
        <w:rPr>
          <w:lang w:val="ro-RO"/>
        </w:rPr>
        <w:t xml:space="preserve">     nonpublicaţii.</w:t>
      </w:r>
    </w:p>
    <w:p w:rsidR="00722DC1" w:rsidRPr="00F744FD" w:rsidRDefault="00722DC1" w:rsidP="00722DC1">
      <w:pPr>
        <w:spacing w:after="0" w:line="240" w:lineRule="auto"/>
        <w:ind w:firstLine="360"/>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În organizarea colecțiilor de bibliotecă folosim mai multe tipuri de sisteme de așezare:</w:t>
      </w:r>
    </w:p>
    <w:p w:rsidR="00722DC1" w:rsidRPr="00F744FD" w:rsidRDefault="00722DC1" w:rsidP="00722DC1">
      <w:pPr>
        <w:pStyle w:val="ListParagraph"/>
        <w:numPr>
          <w:ilvl w:val="0"/>
          <w:numId w:val="10"/>
        </w:numPr>
        <w:spacing w:line="240" w:lineRule="auto"/>
        <w:jc w:val="both"/>
      </w:pPr>
      <w:r w:rsidRPr="00F744FD">
        <w:t>Pentru fondul de unicate, aşezarea se face pe formate şi în ordine  cronologicã</w:t>
      </w:r>
    </w:p>
    <w:p w:rsidR="00722DC1" w:rsidRPr="00F744FD" w:rsidRDefault="00722DC1" w:rsidP="00722DC1">
      <w:pPr>
        <w:pStyle w:val="ListParagraph"/>
        <w:numPr>
          <w:ilvl w:val="0"/>
          <w:numId w:val="10"/>
        </w:numPr>
        <w:spacing w:line="240" w:lineRule="auto"/>
        <w:jc w:val="both"/>
      </w:pPr>
      <w:r>
        <w:t>Pentru fondul de împrumut</w:t>
      </w:r>
      <w:r w:rsidRPr="00F744FD">
        <w:t>, aşezarea sistematico-alfabeticã</w:t>
      </w:r>
    </w:p>
    <w:p w:rsidR="00722DC1" w:rsidRPr="00F744FD" w:rsidRDefault="00722DC1" w:rsidP="00722DC1">
      <w:pPr>
        <w:pStyle w:val="ListParagraph"/>
        <w:numPr>
          <w:ilvl w:val="0"/>
          <w:numId w:val="10"/>
        </w:numPr>
        <w:spacing w:line="240" w:lineRule="auto"/>
        <w:jc w:val="both"/>
      </w:pPr>
      <w:r w:rsidRPr="00F744FD">
        <w:t>Pen</w:t>
      </w:r>
      <w:r>
        <w:t>tru fondul publicaţii periodice</w:t>
      </w:r>
      <w:r w:rsidRPr="00F744FD">
        <w:t>, aşezarea dupã limbã</w:t>
      </w:r>
    </w:p>
    <w:p w:rsidR="00722DC1" w:rsidRPr="00F744FD" w:rsidRDefault="00722DC1" w:rsidP="00722DC1">
      <w:pPr>
        <w:pStyle w:val="ListParagraph"/>
        <w:numPr>
          <w:ilvl w:val="0"/>
          <w:numId w:val="10"/>
        </w:numPr>
        <w:spacing w:line="240" w:lineRule="auto"/>
        <w:jc w:val="both"/>
      </w:pPr>
      <w:r w:rsidRPr="00F744FD">
        <w:t xml:space="preserve">Fond cu acces liber la raft </w:t>
      </w:r>
    </w:p>
    <w:p w:rsidR="00722DC1" w:rsidRPr="00F744FD" w:rsidRDefault="00722DC1" w:rsidP="00722DC1">
      <w:pPr>
        <w:spacing w:after="0" w:line="240" w:lineRule="auto"/>
        <w:ind w:firstLine="360"/>
        <w:jc w:val="both"/>
        <w:rPr>
          <w:rFonts w:ascii="Times New Roman" w:eastAsia="Times New Roman" w:hAnsi="Times New Roman" w:cs="Times New Roman"/>
          <w:sz w:val="24"/>
          <w:szCs w:val="24"/>
        </w:rPr>
      </w:pPr>
      <w:r w:rsidRPr="00F744FD">
        <w:rPr>
          <w:rFonts w:ascii="Times New Roman" w:eastAsia="Times New Roman" w:hAnsi="Times New Roman" w:cs="Times New Roman"/>
          <w:sz w:val="24"/>
          <w:szCs w:val="24"/>
        </w:rPr>
        <w:t xml:space="preserve">Verificarea corectitudinii aranjării documentelor la raft este necesarã şi se </w:t>
      </w:r>
      <w:proofErr w:type="gramStart"/>
      <w:r w:rsidRPr="00F744FD">
        <w:rPr>
          <w:rFonts w:ascii="Times New Roman" w:eastAsia="Times New Roman" w:hAnsi="Times New Roman" w:cs="Times New Roman"/>
          <w:sz w:val="24"/>
          <w:szCs w:val="24"/>
        </w:rPr>
        <w:t>face  periodic</w:t>
      </w:r>
      <w:proofErr w:type="gramEnd"/>
      <w:r w:rsidRPr="00F744FD">
        <w:rPr>
          <w:rFonts w:ascii="Times New Roman" w:eastAsia="Times New Roman" w:hAnsi="Times New Roman" w:cs="Times New Roman"/>
          <w:sz w:val="24"/>
          <w:szCs w:val="24"/>
        </w:rPr>
        <w:t xml:space="preserve"> pentru  a îmbunătăţi calitatea şi operativitatea  servirii cititorilor.</w:t>
      </w:r>
    </w:p>
    <w:p w:rsidR="00D963ED" w:rsidRDefault="00D963ED" w:rsidP="00B7452C">
      <w:pPr>
        <w:jc w:val="both"/>
        <w:rPr>
          <w:rFonts w:ascii="Times New Roman" w:hAnsi="Times New Roman" w:cs="Times New Roman"/>
          <w:sz w:val="24"/>
          <w:szCs w:val="24"/>
          <w:lang w:val="ro-RO"/>
        </w:rPr>
      </w:pPr>
    </w:p>
    <w:p w:rsidR="00B7452C" w:rsidRPr="00CE52A3" w:rsidRDefault="00521388" w:rsidP="00521388">
      <w:pPr>
        <w:pStyle w:val="ListParagraph"/>
        <w:numPr>
          <w:ilvl w:val="1"/>
          <w:numId w:val="22"/>
        </w:numPr>
        <w:jc w:val="both"/>
        <w:rPr>
          <w:b/>
          <w:lang w:val="ro-RO"/>
        </w:rPr>
      </w:pPr>
      <w:r w:rsidRPr="00CE52A3">
        <w:rPr>
          <w:b/>
          <w:lang w:val="ro-RO"/>
        </w:rPr>
        <w:t xml:space="preserve"> </w:t>
      </w:r>
      <w:r w:rsidR="00B7452C" w:rsidRPr="00CE52A3">
        <w:rPr>
          <w:b/>
          <w:lang w:val="ro-RO"/>
        </w:rPr>
        <w:t>ACTIVITATEA CU CITITORII</w:t>
      </w:r>
    </w:p>
    <w:p w:rsidR="00B7452C" w:rsidRPr="00B35D29" w:rsidRDefault="00AA4D69" w:rsidP="00AA4D69">
      <w:pPr>
        <w:pStyle w:val="Default"/>
        <w:tabs>
          <w:tab w:val="left" w:pos="720"/>
        </w:tabs>
        <w:spacing w:after="0" w:line="240" w:lineRule="auto"/>
        <w:ind w:left="18" w:hanging="18"/>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Cititorii bibliotecii au acces </w:t>
      </w:r>
      <w:r w:rsidR="00B7452C" w:rsidRPr="00B35D29">
        <w:rPr>
          <w:rFonts w:ascii="Times New Roman" w:hAnsi="Times New Roman" w:cs="Times New Roman"/>
        </w:rPr>
        <w:t>la colecții enciclopedice de publicații puse la dispoziție în spații special amenajate pentru împrumut la domiciliu și pentru consultare la sala de lectură, accesul la catalogul electronic al bibliotecii. consultarea în  bibliotecă  a colecțiilor speciale cu caracter de unicat, fotografierea/scanarea și transmiterea prin e-mail sau pe suportul solicitantului a fragmentelor din documente aflate în colecțiile bibliotecii, cu respectarea Legii drepturilor de autor, accesul gratuit la internet la calculatoarele din rețeaua bibliotecii</w:t>
      </w:r>
      <w:r>
        <w:rPr>
          <w:rFonts w:ascii="Times New Roman" w:hAnsi="Times New Roman" w:cs="Times New Roman"/>
        </w:rPr>
        <w:t xml:space="preserve"> </w:t>
      </w:r>
      <w:r w:rsidRPr="00B35D29">
        <w:rPr>
          <w:rFonts w:ascii="Times New Roman" w:hAnsi="Times New Roman" w:cs="Times New Roman"/>
          <w:color w:val="00000A"/>
        </w:rPr>
        <w:t>sau pe calculatoare portabile personale prin conectare wireless</w:t>
      </w:r>
      <w:r w:rsidR="00B7452C" w:rsidRPr="00B35D29">
        <w:rPr>
          <w:rFonts w:ascii="Times New Roman" w:hAnsi="Times New Roman" w:cs="Times New Roman"/>
        </w:rPr>
        <w:t xml:space="preserve"> și </w:t>
      </w:r>
      <w:r>
        <w:rPr>
          <w:rFonts w:ascii="Times New Roman" w:hAnsi="Times New Roman" w:cs="Times New Roman"/>
        </w:rPr>
        <w:t xml:space="preserve">pot </w:t>
      </w:r>
      <w:r w:rsidR="00B7452C" w:rsidRPr="00B35D29">
        <w:rPr>
          <w:rFonts w:ascii="Times New Roman" w:hAnsi="Times New Roman" w:cs="Times New Roman"/>
        </w:rPr>
        <w:t xml:space="preserve">participa la programe culturale, educaționale și de socializare organizate și/sau găzduite de bibliotecă. </w:t>
      </w:r>
    </w:p>
    <w:p w:rsidR="004A7445" w:rsidRDefault="00AA4D69" w:rsidP="00AA4D69">
      <w:pPr>
        <w:jc w:val="both"/>
        <w:rPr>
          <w:rFonts w:ascii="Times New Roman" w:hAnsi="Times New Roman" w:cs="Times New Roman"/>
          <w:color w:val="000000"/>
          <w:sz w:val="24"/>
          <w:szCs w:val="24"/>
          <w:lang w:val="fr-FR"/>
        </w:rPr>
      </w:pPr>
      <w:r w:rsidRPr="00AA4D69">
        <w:rPr>
          <w:rFonts w:ascii="Times New Roman" w:hAnsi="Times New Roman" w:cs="Times New Roman"/>
          <w:color w:val="000000"/>
          <w:sz w:val="24"/>
          <w:szCs w:val="24"/>
          <w:lang w:val="fr-FR"/>
        </w:rPr>
        <w:t xml:space="preserve">       </w:t>
      </w:r>
    </w:p>
    <w:p w:rsidR="00AA4D69" w:rsidRPr="006E0E73" w:rsidRDefault="00AA4D69" w:rsidP="00AA4D69">
      <w:pPr>
        <w:jc w:val="both"/>
        <w:rPr>
          <w:rFonts w:ascii="Times New Roman" w:hAnsi="Times New Roman" w:cs="Times New Roman"/>
          <w:b/>
          <w:sz w:val="24"/>
          <w:szCs w:val="24"/>
        </w:rPr>
      </w:pPr>
      <w:r w:rsidRPr="006E0E73">
        <w:rPr>
          <w:rFonts w:ascii="Times New Roman" w:hAnsi="Times New Roman" w:cs="Times New Roman"/>
          <w:b/>
          <w:sz w:val="24"/>
          <w:szCs w:val="24"/>
        </w:rPr>
        <w:t xml:space="preserve">Statistica activitãţii cu cititorii </w:t>
      </w:r>
      <w:r w:rsidR="006E0E73" w:rsidRPr="006E0E73">
        <w:rPr>
          <w:rFonts w:ascii="Times New Roman" w:hAnsi="Times New Roman" w:cs="Times New Roman"/>
          <w:b/>
          <w:sz w:val="24"/>
          <w:szCs w:val="24"/>
        </w:rPr>
        <w:t xml:space="preserve">pe ultimii doi ani </w:t>
      </w:r>
      <w:r w:rsidRPr="006E0E73">
        <w:rPr>
          <w:rFonts w:ascii="Times New Roman" w:hAnsi="Times New Roman"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1620"/>
        <w:gridCol w:w="1620"/>
      </w:tblGrid>
      <w:tr w:rsidR="00AA4D69" w:rsidRPr="006C7358" w:rsidTr="00AA4D69">
        <w:tc>
          <w:tcPr>
            <w:tcW w:w="4608" w:type="dxa"/>
          </w:tcPr>
          <w:p w:rsidR="00AA4D69" w:rsidRPr="006C7358" w:rsidRDefault="006C7358" w:rsidP="00AA4D69">
            <w:pPr>
              <w:jc w:val="both"/>
              <w:rPr>
                <w:rFonts w:ascii="Times New Roman" w:hAnsi="Times New Roman" w:cs="Times New Roman"/>
                <w:b/>
                <w:sz w:val="24"/>
                <w:szCs w:val="24"/>
              </w:rPr>
            </w:pPr>
            <w:r w:rsidRPr="006C7358">
              <w:rPr>
                <w:rFonts w:ascii="Times New Roman" w:hAnsi="Times New Roman" w:cs="Times New Roman"/>
                <w:b/>
                <w:sz w:val="24"/>
                <w:szCs w:val="24"/>
              </w:rPr>
              <w:t>Anul de referință</w:t>
            </w:r>
          </w:p>
        </w:tc>
        <w:tc>
          <w:tcPr>
            <w:tcW w:w="1620" w:type="dxa"/>
          </w:tcPr>
          <w:p w:rsidR="00AA4D69" w:rsidRPr="006C7358" w:rsidRDefault="006C7358" w:rsidP="00AA4D69">
            <w:pPr>
              <w:jc w:val="both"/>
              <w:rPr>
                <w:rFonts w:ascii="Times New Roman" w:hAnsi="Times New Roman" w:cs="Times New Roman"/>
                <w:b/>
                <w:sz w:val="24"/>
                <w:szCs w:val="24"/>
              </w:rPr>
            </w:pPr>
            <w:r w:rsidRPr="006C7358">
              <w:rPr>
                <w:rFonts w:ascii="Times New Roman" w:hAnsi="Times New Roman" w:cs="Times New Roman"/>
                <w:b/>
                <w:sz w:val="24"/>
                <w:szCs w:val="24"/>
              </w:rPr>
              <w:t>2016</w:t>
            </w:r>
          </w:p>
        </w:tc>
        <w:tc>
          <w:tcPr>
            <w:tcW w:w="1620" w:type="dxa"/>
          </w:tcPr>
          <w:p w:rsidR="00AA4D69" w:rsidRPr="006C7358" w:rsidRDefault="006C7358" w:rsidP="00AA4D69">
            <w:pPr>
              <w:jc w:val="both"/>
              <w:rPr>
                <w:rFonts w:ascii="Times New Roman" w:hAnsi="Times New Roman" w:cs="Times New Roman"/>
                <w:b/>
                <w:sz w:val="24"/>
                <w:szCs w:val="24"/>
              </w:rPr>
            </w:pPr>
            <w:r w:rsidRPr="006C7358">
              <w:rPr>
                <w:rFonts w:ascii="Times New Roman" w:hAnsi="Times New Roman" w:cs="Times New Roman"/>
                <w:b/>
                <w:sz w:val="24"/>
                <w:szCs w:val="24"/>
              </w:rPr>
              <w:t>2017</w:t>
            </w:r>
          </w:p>
        </w:tc>
      </w:tr>
      <w:tr w:rsidR="00BA4E95" w:rsidRPr="00BA4E95" w:rsidTr="00AA4D69">
        <w:tc>
          <w:tcPr>
            <w:tcW w:w="4608" w:type="dxa"/>
          </w:tcPr>
          <w:p w:rsidR="00BA4E95" w:rsidRPr="00BA4E95" w:rsidRDefault="00BA4E95" w:rsidP="00AA4D69">
            <w:pPr>
              <w:jc w:val="both"/>
              <w:rPr>
                <w:rFonts w:ascii="Times New Roman" w:hAnsi="Times New Roman" w:cs="Times New Roman"/>
                <w:sz w:val="24"/>
                <w:szCs w:val="24"/>
              </w:rPr>
            </w:pPr>
            <w:r w:rsidRPr="00BA4E95">
              <w:rPr>
                <w:rFonts w:ascii="Times New Roman" w:hAnsi="Times New Roman" w:cs="Times New Roman"/>
                <w:sz w:val="24"/>
                <w:szCs w:val="24"/>
              </w:rPr>
              <w:t>Cititori active (noi înscriși+vizați)</w:t>
            </w:r>
          </w:p>
        </w:tc>
        <w:tc>
          <w:tcPr>
            <w:tcW w:w="1620" w:type="dxa"/>
          </w:tcPr>
          <w:p w:rsidR="00BA4E95" w:rsidRPr="00BA4E95" w:rsidRDefault="00BA4E95" w:rsidP="00AA4D69">
            <w:pPr>
              <w:jc w:val="both"/>
              <w:rPr>
                <w:rFonts w:ascii="Times New Roman" w:hAnsi="Times New Roman" w:cs="Times New Roman"/>
                <w:sz w:val="24"/>
                <w:szCs w:val="24"/>
              </w:rPr>
            </w:pPr>
            <w:r w:rsidRPr="00BA4E95">
              <w:rPr>
                <w:rFonts w:ascii="Times New Roman" w:hAnsi="Times New Roman" w:cs="Times New Roman"/>
                <w:sz w:val="24"/>
                <w:szCs w:val="24"/>
              </w:rPr>
              <w:t>1.968</w:t>
            </w:r>
          </w:p>
        </w:tc>
        <w:tc>
          <w:tcPr>
            <w:tcW w:w="1620" w:type="dxa"/>
          </w:tcPr>
          <w:p w:rsidR="00BA4E95" w:rsidRPr="00BA4E95" w:rsidRDefault="00BA4E95" w:rsidP="00AA4D69">
            <w:pPr>
              <w:jc w:val="both"/>
              <w:rPr>
                <w:rFonts w:ascii="Times New Roman" w:hAnsi="Times New Roman" w:cs="Times New Roman"/>
                <w:sz w:val="24"/>
                <w:szCs w:val="24"/>
              </w:rPr>
            </w:pPr>
            <w:r w:rsidRPr="00BA4E95">
              <w:rPr>
                <w:rFonts w:ascii="Times New Roman" w:hAnsi="Times New Roman" w:cs="Times New Roman"/>
                <w:sz w:val="24"/>
                <w:szCs w:val="24"/>
              </w:rPr>
              <w:t>1.645</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Noi înscrişi</w:t>
            </w:r>
          </w:p>
        </w:tc>
        <w:tc>
          <w:tcPr>
            <w:tcW w:w="1620" w:type="dxa"/>
          </w:tcPr>
          <w:p w:rsidR="00AA4D69" w:rsidRPr="00355999" w:rsidRDefault="006C7358" w:rsidP="00AA4D69">
            <w:pPr>
              <w:jc w:val="both"/>
              <w:rPr>
                <w:rFonts w:ascii="Times New Roman" w:hAnsi="Times New Roman" w:cs="Times New Roman"/>
                <w:sz w:val="24"/>
                <w:szCs w:val="24"/>
              </w:rPr>
            </w:pPr>
            <w:r>
              <w:rPr>
                <w:rFonts w:ascii="Times New Roman" w:hAnsi="Times New Roman" w:cs="Times New Roman"/>
                <w:sz w:val="24"/>
                <w:szCs w:val="24"/>
              </w:rPr>
              <w:t>279</w:t>
            </w:r>
          </w:p>
        </w:tc>
        <w:tc>
          <w:tcPr>
            <w:tcW w:w="1620"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253</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Vizaţi</w:t>
            </w:r>
          </w:p>
        </w:tc>
        <w:tc>
          <w:tcPr>
            <w:tcW w:w="1620" w:type="dxa"/>
          </w:tcPr>
          <w:p w:rsidR="00AA4D69" w:rsidRPr="00355999" w:rsidRDefault="006C7358" w:rsidP="00AA4D69">
            <w:pPr>
              <w:jc w:val="both"/>
              <w:rPr>
                <w:rFonts w:ascii="Times New Roman" w:hAnsi="Times New Roman" w:cs="Times New Roman"/>
                <w:sz w:val="24"/>
                <w:szCs w:val="24"/>
              </w:rPr>
            </w:pPr>
            <w:r>
              <w:rPr>
                <w:rFonts w:ascii="Times New Roman" w:hAnsi="Times New Roman" w:cs="Times New Roman"/>
                <w:sz w:val="24"/>
                <w:szCs w:val="24"/>
              </w:rPr>
              <w:t>1.689</w:t>
            </w:r>
          </w:p>
        </w:tc>
        <w:tc>
          <w:tcPr>
            <w:tcW w:w="1620"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1.392</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Lichidaţi</w:t>
            </w:r>
          </w:p>
        </w:tc>
        <w:tc>
          <w:tcPr>
            <w:tcW w:w="1620" w:type="dxa"/>
          </w:tcPr>
          <w:p w:rsidR="00AA4D69" w:rsidRPr="00355999" w:rsidRDefault="006C7358" w:rsidP="00AA4D69">
            <w:pPr>
              <w:jc w:val="both"/>
              <w:rPr>
                <w:rFonts w:ascii="Times New Roman" w:hAnsi="Times New Roman" w:cs="Times New Roman"/>
                <w:sz w:val="24"/>
                <w:szCs w:val="24"/>
              </w:rPr>
            </w:pPr>
            <w:r>
              <w:rPr>
                <w:rFonts w:ascii="Times New Roman" w:hAnsi="Times New Roman" w:cs="Times New Roman"/>
                <w:sz w:val="24"/>
                <w:szCs w:val="24"/>
              </w:rPr>
              <w:t>851</w:t>
            </w:r>
          </w:p>
        </w:tc>
        <w:tc>
          <w:tcPr>
            <w:tcW w:w="1620"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1.085</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Vizite la bibliotecã</w:t>
            </w:r>
          </w:p>
        </w:tc>
        <w:tc>
          <w:tcPr>
            <w:tcW w:w="1620" w:type="dxa"/>
          </w:tcPr>
          <w:p w:rsidR="00AA4D69" w:rsidRPr="00355999" w:rsidRDefault="006C7358" w:rsidP="00AA4D69">
            <w:pPr>
              <w:jc w:val="both"/>
              <w:rPr>
                <w:rFonts w:ascii="Times New Roman" w:hAnsi="Times New Roman" w:cs="Times New Roman"/>
                <w:sz w:val="24"/>
                <w:szCs w:val="24"/>
              </w:rPr>
            </w:pPr>
            <w:r>
              <w:rPr>
                <w:rFonts w:ascii="Times New Roman" w:hAnsi="Times New Roman" w:cs="Times New Roman"/>
                <w:sz w:val="24"/>
                <w:szCs w:val="24"/>
              </w:rPr>
              <w:t>10.453</w:t>
            </w:r>
          </w:p>
        </w:tc>
        <w:tc>
          <w:tcPr>
            <w:tcW w:w="1620" w:type="dxa"/>
          </w:tcPr>
          <w:p w:rsidR="00AA4D69" w:rsidRPr="00355999" w:rsidRDefault="00355999" w:rsidP="00AA4D69">
            <w:pPr>
              <w:jc w:val="both"/>
              <w:rPr>
                <w:rFonts w:ascii="Times New Roman" w:hAnsi="Times New Roman" w:cs="Times New Roman"/>
                <w:sz w:val="24"/>
                <w:szCs w:val="24"/>
              </w:rPr>
            </w:pPr>
            <w:r w:rsidRPr="00355999">
              <w:rPr>
                <w:rFonts w:ascii="Times New Roman" w:hAnsi="Times New Roman" w:cs="Times New Roman"/>
                <w:sz w:val="24"/>
                <w:szCs w:val="24"/>
              </w:rPr>
              <w:t>8.577</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Cãrţi împrumutate</w:t>
            </w:r>
          </w:p>
        </w:tc>
        <w:tc>
          <w:tcPr>
            <w:tcW w:w="1620" w:type="dxa"/>
          </w:tcPr>
          <w:p w:rsidR="00AA4D69" w:rsidRPr="00355999" w:rsidRDefault="006C7358" w:rsidP="00AA4D69">
            <w:pPr>
              <w:jc w:val="both"/>
              <w:rPr>
                <w:rFonts w:ascii="Times New Roman" w:hAnsi="Times New Roman" w:cs="Times New Roman"/>
                <w:sz w:val="24"/>
                <w:szCs w:val="24"/>
              </w:rPr>
            </w:pPr>
            <w:r>
              <w:rPr>
                <w:rFonts w:ascii="Times New Roman" w:hAnsi="Times New Roman" w:cs="Times New Roman"/>
                <w:sz w:val="24"/>
                <w:szCs w:val="24"/>
              </w:rPr>
              <w:t>13.567</w:t>
            </w:r>
          </w:p>
        </w:tc>
        <w:tc>
          <w:tcPr>
            <w:tcW w:w="1620" w:type="dxa"/>
          </w:tcPr>
          <w:p w:rsidR="00AA4D69" w:rsidRPr="00355999" w:rsidRDefault="00355999" w:rsidP="00AA4D69">
            <w:pPr>
              <w:jc w:val="both"/>
              <w:rPr>
                <w:rFonts w:ascii="Times New Roman" w:hAnsi="Times New Roman" w:cs="Times New Roman"/>
                <w:sz w:val="24"/>
                <w:szCs w:val="24"/>
              </w:rPr>
            </w:pPr>
            <w:r w:rsidRPr="00355999">
              <w:rPr>
                <w:rFonts w:ascii="Times New Roman" w:hAnsi="Times New Roman" w:cs="Times New Roman"/>
                <w:sz w:val="24"/>
                <w:szCs w:val="24"/>
              </w:rPr>
              <w:t>8.776</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lastRenderedPageBreak/>
              <w:t>Accesãri Internet de la reţeaua Bibliotecii</w:t>
            </w:r>
          </w:p>
        </w:tc>
        <w:tc>
          <w:tcPr>
            <w:tcW w:w="1620" w:type="dxa"/>
          </w:tcPr>
          <w:p w:rsidR="00AA4D69" w:rsidRPr="00355999" w:rsidRDefault="00AB5E0F" w:rsidP="00AA4D69">
            <w:pPr>
              <w:jc w:val="both"/>
              <w:rPr>
                <w:rFonts w:ascii="Times New Roman" w:hAnsi="Times New Roman" w:cs="Times New Roman"/>
                <w:sz w:val="24"/>
                <w:szCs w:val="24"/>
              </w:rPr>
            </w:pPr>
            <w:r>
              <w:rPr>
                <w:rFonts w:ascii="Times New Roman" w:hAnsi="Times New Roman" w:cs="Times New Roman"/>
                <w:sz w:val="24"/>
                <w:szCs w:val="24"/>
              </w:rPr>
              <w:t>502</w:t>
            </w:r>
          </w:p>
        </w:tc>
        <w:tc>
          <w:tcPr>
            <w:tcW w:w="1620" w:type="dxa"/>
          </w:tcPr>
          <w:p w:rsidR="00AA4D69" w:rsidRPr="00355999" w:rsidRDefault="00E1651D" w:rsidP="00AA4D69">
            <w:pPr>
              <w:jc w:val="both"/>
              <w:rPr>
                <w:rFonts w:ascii="Times New Roman" w:hAnsi="Times New Roman" w:cs="Times New Roman"/>
                <w:sz w:val="24"/>
                <w:szCs w:val="24"/>
              </w:rPr>
            </w:pPr>
            <w:r>
              <w:rPr>
                <w:rFonts w:ascii="Times New Roman" w:hAnsi="Times New Roman" w:cs="Times New Roman"/>
                <w:sz w:val="24"/>
                <w:szCs w:val="24"/>
              </w:rPr>
              <w:t>279</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Accesãri pagina web a Bibliotecii</w:t>
            </w:r>
          </w:p>
        </w:tc>
        <w:tc>
          <w:tcPr>
            <w:tcW w:w="1620" w:type="dxa"/>
          </w:tcPr>
          <w:p w:rsidR="00AA4D69" w:rsidRPr="00355999" w:rsidRDefault="006C7358" w:rsidP="00AA4D69">
            <w:pPr>
              <w:jc w:val="both"/>
              <w:rPr>
                <w:rFonts w:ascii="Times New Roman" w:hAnsi="Times New Roman" w:cs="Times New Roman"/>
                <w:sz w:val="24"/>
                <w:szCs w:val="24"/>
              </w:rPr>
            </w:pPr>
            <w:r>
              <w:rPr>
                <w:rFonts w:ascii="Times New Roman" w:hAnsi="Times New Roman" w:cs="Times New Roman"/>
                <w:sz w:val="24"/>
                <w:szCs w:val="24"/>
              </w:rPr>
              <w:t>27.479</w:t>
            </w:r>
          </w:p>
        </w:tc>
        <w:tc>
          <w:tcPr>
            <w:tcW w:w="1620" w:type="dxa"/>
          </w:tcPr>
          <w:p w:rsidR="00AA4D69" w:rsidRPr="00355999" w:rsidRDefault="00355999" w:rsidP="00AA4D69">
            <w:pPr>
              <w:jc w:val="both"/>
              <w:rPr>
                <w:rFonts w:ascii="Times New Roman" w:hAnsi="Times New Roman" w:cs="Times New Roman"/>
                <w:sz w:val="24"/>
                <w:szCs w:val="24"/>
              </w:rPr>
            </w:pPr>
            <w:r w:rsidRPr="00355999">
              <w:rPr>
                <w:rFonts w:ascii="Times New Roman" w:hAnsi="Times New Roman" w:cs="Times New Roman"/>
                <w:sz w:val="24"/>
                <w:szCs w:val="24"/>
              </w:rPr>
              <w:t>14.562</w:t>
            </w:r>
          </w:p>
        </w:tc>
      </w:tr>
      <w:tr w:rsidR="00AA4D69" w:rsidRPr="00355999" w:rsidTr="00AA4D69">
        <w:tc>
          <w:tcPr>
            <w:tcW w:w="4608" w:type="dxa"/>
          </w:tcPr>
          <w:p w:rsidR="00AA4D69" w:rsidRPr="00355999" w:rsidRDefault="00AA4D69" w:rsidP="00AA4D69">
            <w:pPr>
              <w:jc w:val="both"/>
              <w:rPr>
                <w:rFonts w:ascii="Times New Roman" w:hAnsi="Times New Roman" w:cs="Times New Roman"/>
                <w:sz w:val="24"/>
                <w:szCs w:val="24"/>
              </w:rPr>
            </w:pPr>
            <w:r w:rsidRPr="00355999">
              <w:rPr>
                <w:rFonts w:ascii="Times New Roman" w:hAnsi="Times New Roman" w:cs="Times New Roman"/>
                <w:sz w:val="24"/>
                <w:szCs w:val="24"/>
              </w:rPr>
              <w:t>Accesãri în catalogul online</w:t>
            </w:r>
          </w:p>
        </w:tc>
        <w:tc>
          <w:tcPr>
            <w:tcW w:w="1620" w:type="dxa"/>
          </w:tcPr>
          <w:p w:rsidR="00AA4D69" w:rsidRPr="00355999" w:rsidRDefault="006C7358" w:rsidP="00AA4D69">
            <w:pPr>
              <w:jc w:val="both"/>
              <w:rPr>
                <w:rFonts w:ascii="Times New Roman" w:hAnsi="Times New Roman" w:cs="Times New Roman"/>
                <w:sz w:val="24"/>
                <w:szCs w:val="24"/>
              </w:rPr>
            </w:pPr>
            <w:r>
              <w:rPr>
                <w:rFonts w:ascii="Times New Roman" w:hAnsi="Times New Roman" w:cs="Times New Roman"/>
                <w:sz w:val="24"/>
                <w:szCs w:val="24"/>
              </w:rPr>
              <w:t>2.187</w:t>
            </w:r>
          </w:p>
        </w:tc>
        <w:tc>
          <w:tcPr>
            <w:tcW w:w="1620" w:type="dxa"/>
          </w:tcPr>
          <w:p w:rsidR="00AA4D69" w:rsidRPr="00355999" w:rsidRDefault="00355999" w:rsidP="00AA4D69">
            <w:pPr>
              <w:jc w:val="both"/>
              <w:rPr>
                <w:rFonts w:ascii="Times New Roman" w:hAnsi="Times New Roman" w:cs="Times New Roman"/>
                <w:sz w:val="24"/>
                <w:szCs w:val="24"/>
              </w:rPr>
            </w:pPr>
            <w:r>
              <w:rPr>
                <w:rFonts w:ascii="Times New Roman" w:hAnsi="Times New Roman" w:cs="Times New Roman"/>
                <w:sz w:val="24"/>
                <w:szCs w:val="24"/>
              </w:rPr>
              <w:t>1.071</w:t>
            </w:r>
          </w:p>
        </w:tc>
      </w:tr>
      <w:tr w:rsidR="00597221" w:rsidRPr="00355999" w:rsidTr="00AA4D69">
        <w:tc>
          <w:tcPr>
            <w:tcW w:w="4608" w:type="dxa"/>
          </w:tcPr>
          <w:p w:rsidR="00597221" w:rsidRPr="00355999" w:rsidRDefault="00597221" w:rsidP="00AA4D69">
            <w:pPr>
              <w:jc w:val="both"/>
              <w:rPr>
                <w:rFonts w:ascii="Times New Roman" w:hAnsi="Times New Roman" w:cs="Times New Roman"/>
                <w:sz w:val="24"/>
                <w:szCs w:val="24"/>
              </w:rPr>
            </w:pPr>
            <w:r>
              <w:rPr>
                <w:rFonts w:ascii="Times New Roman" w:hAnsi="Times New Roman" w:cs="Times New Roman"/>
                <w:sz w:val="24"/>
                <w:szCs w:val="24"/>
              </w:rPr>
              <w:t>E-mailuri înștiințări restituire cărți</w:t>
            </w:r>
          </w:p>
        </w:tc>
        <w:tc>
          <w:tcPr>
            <w:tcW w:w="1620" w:type="dxa"/>
          </w:tcPr>
          <w:p w:rsidR="00597221" w:rsidRDefault="00597221" w:rsidP="00AA4D69">
            <w:pPr>
              <w:jc w:val="both"/>
              <w:rPr>
                <w:rFonts w:ascii="Times New Roman" w:hAnsi="Times New Roman" w:cs="Times New Roman"/>
                <w:sz w:val="24"/>
                <w:szCs w:val="24"/>
              </w:rPr>
            </w:pPr>
          </w:p>
        </w:tc>
        <w:tc>
          <w:tcPr>
            <w:tcW w:w="1620" w:type="dxa"/>
          </w:tcPr>
          <w:p w:rsidR="00597221" w:rsidRDefault="00597221" w:rsidP="00AA4D69">
            <w:pPr>
              <w:jc w:val="both"/>
              <w:rPr>
                <w:rFonts w:ascii="Times New Roman" w:hAnsi="Times New Roman" w:cs="Times New Roman"/>
                <w:sz w:val="24"/>
                <w:szCs w:val="24"/>
              </w:rPr>
            </w:pPr>
            <w:r>
              <w:rPr>
                <w:rFonts w:ascii="Times New Roman" w:hAnsi="Times New Roman" w:cs="Times New Roman"/>
                <w:sz w:val="24"/>
                <w:szCs w:val="24"/>
              </w:rPr>
              <w:t>32</w:t>
            </w:r>
          </w:p>
        </w:tc>
      </w:tr>
      <w:tr w:rsidR="00597221" w:rsidRPr="00355999" w:rsidTr="00AA4D69">
        <w:tc>
          <w:tcPr>
            <w:tcW w:w="4608" w:type="dxa"/>
          </w:tcPr>
          <w:p w:rsidR="00597221" w:rsidRDefault="00597221" w:rsidP="00AA4D69">
            <w:pPr>
              <w:jc w:val="both"/>
              <w:rPr>
                <w:rFonts w:ascii="Times New Roman" w:hAnsi="Times New Roman" w:cs="Times New Roman"/>
                <w:sz w:val="24"/>
                <w:szCs w:val="24"/>
              </w:rPr>
            </w:pPr>
            <w:r>
              <w:rPr>
                <w:rFonts w:ascii="Times New Roman" w:hAnsi="Times New Roman" w:cs="Times New Roman"/>
                <w:sz w:val="24"/>
                <w:szCs w:val="24"/>
              </w:rPr>
              <w:t>Apeluri telefonice înștiințări restituire cărți</w:t>
            </w:r>
          </w:p>
        </w:tc>
        <w:tc>
          <w:tcPr>
            <w:tcW w:w="1620" w:type="dxa"/>
          </w:tcPr>
          <w:p w:rsidR="00597221" w:rsidRDefault="00597221" w:rsidP="00AA4D69">
            <w:pPr>
              <w:jc w:val="both"/>
              <w:rPr>
                <w:rFonts w:ascii="Times New Roman" w:hAnsi="Times New Roman" w:cs="Times New Roman"/>
                <w:sz w:val="24"/>
                <w:szCs w:val="24"/>
              </w:rPr>
            </w:pPr>
          </w:p>
        </w:tc>
        <w:tc>
          <w:tcPr>
            <w:tcW w:w="1620" w:type="dxa"/>
          </w:tcPr>
          <w:p w:rsidR="00597221" w:rsidRDefault="00597221" w:rsidP="00AA4D69">
            <w:pPr>
              <w:jc w:val="both"/>
              <w:rPr>
                <w:rFonts w:ascii="Times New Roman" w:hAnsi="Times New Roman" w:cs="Times New Roman"/>
                <w:sz w:val="24"/>
                <w:szCs w:val="24"/>
              </w:rPr>
            </w:pPr>
            <w:r>
              <w:rPr>
                <w:rFonts w:ascii="Times New Roman" w:hAnsi="Times New Roman" w:cs="Times New Roman"/>
                <w:sz w:val="24"/>
                <w:szCs w:val="24"/>
              </w:rPr>
              <w:t>31</w:t>
            </w:r>
          </w:p>
        </w:tc>
      </w:tr>
    </w:tbl>
    <w:p w:rsidR="00CA1B37" w:rsidRPr="00597221" w:rsidRDefault="00CA1B37" w:rsidP="00AA4D69">
      <w:pPr>
        <w:jc w:val="both"/>
        <w:rPr>
          <w:rFonts w:ascii="Times New Roman" w:hAnsi="Times New Roman" w:cs="Times New Roman"/>
        </w:rPr>
      </w:pPr>
    </w:p>
    <w:p w:rsidR="00CA1B37" w:rsidRDefault="003B0D3A" w:rsidP="00AA4D69">
      <w:pPr>
        <w:jc w:val="both"/>
        <w:rPr>
          <w:rFonts w:ascii="Times New Roman" w:hAnsi="Times New Roman" w:cs="Times New Roman"/>
          <w:b/>
        </w:rPr>
      </w:pPr>
      <w:r>
        <w:rPr>
          <w:rFonts w:ascii="Times New Roman" w:hAnsi="Times New Roman" w:cs="Times New Roman"/>
          <w:b/>
        </w:rPr>
        <w:t>Dinamica cititorilor activi pe ultimii 5 ani</w:t>
      </w:r>
    </w:p>
    <w:p w:rsidR="00E1651D" w:rsidRDefault="002D3123" w:rsidP="00AA4D69">
      <w:pPr>
        <w:jc w:val="both"/>
        <w:rPr>
          <w:rFonts w:ascii="Times New Roman" w:hAnsi="Times New Roman" w:cs="Times New Roman"/>
          <w:b/>
        </w:rPr>
      </w:pPr>
      <w:r>
        <w:rPr>
          <w:rFonts w:ascii="Times New Roman" w:hAnsi="Times New Roman" w:cs="Times New Roman"/>
          <w:b/>
          <w:noProof/>
        </w:rPr>
        <w:drawing>
          <wp:inline distT="0" distB="0" distL="0" distR="0">
            <wp:extent cx="5261610" cy="3124200"/>
            <wp:effectExtent l="19050" t="0" r="1524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A4D69" w:rsidRPr="00C65E72" w:rsidRDefault="00AA4D69" w:rsidP="00AA4D69">
      <w:pPr>
        <w:jc w:val="both"/>
        <w:rPr>
          <w:rFonts w:ascii="Times New Roman" w:hAnsi="Times New Roman" w:cs="Times New Roman"/>
          <w:b/>
        </w:rPr>
      </w:pPr>
      <w:r w:rsidRPr="00C65E72">
        <w:rPr>
          <w:rFonts w:ascii="Times New Roman" w:hAnsi="Times New Roman" w:cs="Times New Roman"/>
          <w:b/>
        </w:rPr>
        <w:t>Situaţia împrumutului pe ultimii 2 ani</w:t>
      </w:r>
    </w:p>
    <w:p w:rsidR="00AA4D69" w:rsidRPr="00C65E72" w:rsidRDefault="00AA4D69" w:rsidP="00AA4D69">
      <w:pPr>
        <w:jc w:val="center"/>
        <w:rPr>
          <w:rFonts w:ascii="Times New Roman" w:hAnsi="Times New Roman" w:cs="Times New Roman"/>
        </w:rPr>
      </w:pPr>
      <w:r w:rsidRPr="00C65E72">
        <w:rPr>
          <w:rFonts w:ascii="Times New Roman" w:hAnsi="Times New Roman" w:cs="Times New Roman"/>
          <w:noProof/>
        </w:rPr>
        <w:drawing>
          <wp:inline distT="0" distB="0" distL="0" distR="0">
            <wp:extent cx="4514535" cy="230124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B5E0F" w:rsidRPr="00155776" w:rsidRDefault="00AA4D69" w:rsidP="00AB5E0F">
      <w:pPr>
        <w:spacing w:after="0" w:line="240" w:lineRule="auto"/>
        <w:jc w:val="both"/>
        <w:rPr>
          <w:rFonts w:ascii="Times New Roman" w:eastAsia="Times New Roman" w:hAnsi="Times New Roman" w:cs="Times New Roman"/>
          <w:b/>
          <w:sz w:val="24"/>
          <w:szCs w:val="24"/>
        </w:rPr>
      </w:pPr>
      <w:r>
        <w:rPr>
          <w:spacing w:val="-4"/>
          <w:lang w:val="ro-RO"/>
        </w:rPr>
        <w:lastRenderedPageBreak/>
        <w:t xml:space="preserve">   </w:t>
      </w:r>
      <w:r w:rsidR="00AB5E0F" w:rsidRPr="00155776">
        <w:rPr>
          <w:rFonts w:ascii="Times New Roman" w:eastAsia="Times New Roman" w:hAnsi="Times New Roman" w:cs="Times New Roman"/>
          <w:b/>
          <w:sz w:val="24"/>
          <w:szCs w:val="24"/>
        </w:rPr>
        <w:t>Documente consultate</w:t>
      </w:r>
    </w:p>
    <w:tbl>
      <w:tblPr>
        <w:tblStyle w:val="TableGrid"/>
        <w:tblW w:w="0" w:type="auto"/>
        <w:tblLook w:val="04A0"/>
      </w:tblPr>
      <w:tblGrid>
        <w:gridCol w:w="2898"/>
        <w:gridCol w:w="2430"/>
        <w:gridCol w:w="1980"/>
        <w:gridCol w:w="1980"/>
      </w:tblGrid>
      <w:tr w:rsidR="00AB5E0F" w:rsidRPr="00155776" w:rsidTr="00396EAC">
        <w:tc>
          <w:tcPr>
            <w:tcW w:w="2898" w:type="dxa"/>
          </w:tcPr>
          <w:p w:rsidR="00AB5E0F" w:rsidRPr="00155776" w:rsidRDefault="00AB5E0F" w:rsidP="00396EAC">
            <w:pPr>
              <w:jc w:val="center"/>
              <w:rPr>
                <w:b/>
                <w:sz w:val="24"/>
                <w:szCs w:val="24"/>
              </w:rPr>
            </w:pPr>
            <w:r w:rsidRPr="00155776">
              <w:rPr>
                <w:b/>
                <w:sz w:val="24"/>
                <w:szCs w:val="24"/>
              </w:rPr>
              <w:t>Total documente , din care</w:t>
            </w:r>
          </w:p>
        </w:tc>
        <w:tc>
          <w:tcPr>
            <w:tcW w:w="2430" w:type="dxa"/>
          </w:tcPr>
          <w:p w:rsidR="00AB5E0F" w:rsidRPr="00155776" w:rsidRDefault="00AB5E0F" w:rsidP="00396EAC">
            <w:pPr>
              <w:jc w:val="center"/>
              <w:rPr>
                <w:b/>
                <w:sz w:val="24"/>
                <w:szCs w:val="24"/>
              </w:rPr>
            </w:pPr>
            <w:r w:rsidRPr="00155776">
              <w:rPr>
                <w:b/>
                <w:sz w:val="24"/>
                <w:szCs w:val="24"/>
              </w:rPr>
              <w:t>Împrumut cãrţi la domiciliu</w:t>
            </w:r>
          </w:p>
        </w:tc>
        <w:tc>
          <w:tcPr>
            <w:tcW w:w="1980" w:type="dxa"/>
          </w:tcPr>
          <w:p w:rsidR="00AB5E0F" w:rsidRPr="00155776" w:rsidRDefault="00AB5E0F" w:rsidP="00396EAC">
            <w:pPr>
              <w:jc w:val="center"/>
              <w:rPr>
                <w:b/>
                <w:sz w:val="24"/>
                <w:szCs w:val="24"/>
              </w:rPr>
            </w:pPr>
            <w:r w:rsidRPr="00155776">
              <w:rPr>
                <w:b/>
                <w:sz w:val="24"/>
                <w:szCs w:val="24"/>
              </w:rPr>
              <w:t>Consult cãrţi  la salã de lecturã</w:t>
            </w:r>
          </w:p>
        </w:tc>
        <w:tc>
          <w:tcPr>
            <w:tcW w:w="1980" w:type="dxa"/>
          </w:tcPr>
          <w:p w:rsidR="00AB5E0F" w:rsidRPr="00155776" w:rsidRDefault="00AB5E0F" w:rsidP="00396EAC">
            <w:pPr>
              <w:jc w:val="center"/>
              <w:rPr>
                <w:b/>
                <w:sz w:val="24"/>
                <w:szCs w:val="24"/>
              </w:rPr>
            </w:pPr>
            <w:r w:rsidRPr="00155776">
              <w:rPr>
                <w:b/>
                <w:sz w:val="24"/>
                <w:szCs w:val="24"/>
              </w:rPr>
              <w:t>Periodice</w:t>
            </w:r>
          </w:p>
        </w:tc>
      </w:tr>
      <w:tr w:rsidR="00AB5E0F" w:rsidRPr="00F744FD" w:rsidTr="00396EAC">
        <w:tc>
          <w:tcPr>
            <w:tcW w:w="2898" w:type="dxa"/>
          </w:tcPr>
          <w:p w:rsidR="00AB5E0F" w:rsidRPr="00F744FD" w:rsidRDefault="00AB5E0F" w:rsidP="00396EAC">
            <w:pPr>
              <w:jc w:val="both"/>
              <w:rPr>
                <w:sz w:val="24"/>
                <w:szCs w:val="24"/>
              </w:rPr>
            </w:pPr>
            <w:r>
              <w:rPr>
                <w:sz w:val="24"/>
                <w:szCs w:val="24"/>
              </w:rPr>
              <w:t>8.776</w:t>
            </w:r>
          </w:p>
        </w:tc>
        <w:tc>
          <w:tcPr>
            <w:tcW w:w="2430" w:type="dxa"/>
          </w:tcPr>
          <w:p w:rsidR="00AB5E0F" w:rsidRPr="00F744FD" w:rsidRDefault="00AB5E0F" w:rsidP="00396EAC">
            <w:pPr>
              <w:jc w:val="both"/>
              <w:rPr>
                <w:sz w:val="24"/>
                <w:szCs w:val="24"/>
              </w:rPr>
            </w:pPr>
            <w:r>
              <w:rPr>
                <w:sz w:val="24"/>
                <w:szCs w:val="24"/>
              </w:rPr>
              <w:t>5.087</w:t>
            </w:r>
          </w:p>
        </w:tc>
        <w:tc>
          <w:tcPr>
            <w:tcW w:w="1980" w:type="dxa"/>
          </w:tcPr>
          <w:p w:rsidR="00AB5E0F" w:rsidRPr="00F744FD" w:rsidRDefault="00AB5E0F" w:rsidP="00396EAC">
            <w:pPr>
              <w:jc w:val="both"/>
              <w:rPr>
                <w:sz w:val="24"/>
                <w:szCs w:val="24"/>
              </w:rPr>
            </w:pPr>
            <w:r>
              <w:rPr>
                <w:sz w:val="24"/>
                <w:szCs w:val="24"/>
              </w:rPr>
              <w:t>2.704</w:t>
            </w:r>
          </w:p>
        </w:tc>
        <w:tc>
          <w:tcPr>
            <w:tcW w:w="1980" w:type="dxa"/>
          </w:tcPr>
          <w:p w:rsidR="00AB5E0F" w:rsidRPr="00F744FD" w:rsidRDefault="00AB5E0F" w:rsidP="00396EAC">
            <w:pPr>
              <w:jc w:val="both"/>
              <w:rPr>
                <w:sz w:val="24"/>
                <w:szCs w:val="24"/>
              </w:rPr>
            </w:pPr>
            <w:r>
              <w:rPr>
                <w:sz w:val="24"/>
                <w:szCs w:val="24"/>
              </w:rPr>
              <w:t>985</w:t>
            </w:r>
          </w:p>
        </w:tc>
      </w:tr>
    </w:tbl>
    <w:p w:rsidR="00521388" w:rsidRDefault="00521388" w:rsidP="00521388">
      <w:pPr>
        <w:spacing w:after="0" w:line="240" w:lineRule="auto"/>
        <w:rPr>
          <w:spacing w:val="-4"/>
          <w:lang w:val="ro-RO"/>
        </w:rPr>
      </w:pPr>
    </w:p>
    <w:p w:rsidR="00AA4D69" w:rsidRPr="0020129F" w:rsidRDefault="00AA4D69" w:rsidP="00521388">
      <w:pPr>
        <w:spacing w:after="0" w:line="240" w:lineRule="auto"/>
        <w:rPr>
          <w:rFonts w:ascii="Times New Roman" w:hAnsi="Times New Roman" w:cs="Times New Roman"/>
          <w:b/>
          <w:sz w:val="24"/>
          <w:szCs w:val="24"/>
        </w:rPr>
      </w:pPr>
      <w:r w:rsidRPr="00BA745D">
        <w:rPr>
          <w:spacing w:val="-4"/>
          <w:lang w:val="ro-RO"/>
        </w:rPr>
        <w:t xml:space="preserve"> </w:t>
      </w:r>
      <w:r w:rsidRPr="0020129F">
        <w:rPr>
          <w:rFonts w:ascii="Times New Roman" w:hAnsi="Times New Roman" w:cs="Times New Roman"/>
          <w:b/>
          <w:sz w:val="24"/>
          <w:szCs w:val="24"/>
        </w:rPr>
        <w:t>Stat</w:t>
      </w:r>
      <w:r w:rsidR="0020129F" w:rsidRPr="0020129F">
        <w:rPr>
          <w:rFonts w:ascii="Times New Roman" w:hAnsi="Times New Roman" w:cs="Times New Roman"/>
          <w:b/>
          <w:sz w:val="24"/>
          <w:szCs w:val="24"/>
        </w:rPr>
        <w:t xml:space="preserve">istica împrumutului pe domenii </w:t>
      </w:r>
    </w:p>
    <w:tbl>
      <w:tblPr>
        <w:tblStyle w:val="TableGrid"/>
        <w:tblW w:w="0" w:type="auto"/>
        <w:tblLook w:val="04A0"/>
      </w:tblPr>
      <w:tblGrid>
        <w:gridCol w:w="1188"/>
        <w:gridCol w:w="1260"/>
        <w:gridCol w:w="1440"/>
        <w:gridCol w:w="1350"/>
        <w:gridCol w:w="1350"/>
        <w:gridCol w:w="1620"/>
      </w:tblGrid>
      <w:tr w:rsidR="00AA4D69" w:rsidTr="0020129F">
        <w:tc>
          <w:tcPr>
            <w:tcW w:w="1188" w:type="dxa"/>
          </w:tcPr>
          <w:p w:rsidR="00AA4D69" w:rsidRDefault="00AA4D69" w:rsidP="00521388">
            <w:pPr>
              <w:jc w:val="both"/>
              <w:rPr>
                <w:b/>
              </w:rPr>
            </w:pPr>
            <w:r>
              <w:rPr>
                <w:b/>
              </w:rPr>
              <w:t>Anul</w:t>
            </w:r>
          </w:p>
        </w:tc>
        <w:tc>
          <w:tcPr>
            <w:tcW w:w="1260" w:type="dxa"/>
          </w:tcPr>
          <w:p w:rsidR="0020129F" w:rsidRDefault="00AA4D69" w:rsidP="00521388">
            <w:pPr>
              <w:jc w:val="both"/>
              <w:rPr>
                <w:b/>
              </w:rPr>
            </w:pPr>
            <w:r>
              <w:rPr>
                <w:b/>
              </w:rPr>
              <w:t xml:space="preserve">Şt.tehnice </w:t>
            </w:r>
          </w:p>
          <w:p w:rsidR="00AA4D69" w:rsidRDefault="00AA4D69" w:rsidP="00521388">
            <w:pPr>
              <w:jc w:val="both"/>
              <w:rPr>
                <w:b/>
              </w:rPr>
            </w:pPr>
          </w:p>
        </w:tc>
        <w:tc>
          <w:tcPr>
            <w:tcW w:w="1440" w:type="dxa"/>
          </w:tcPr>
          <w:p w:rsidR="00AA4D69" w:rsidRDefault="00AA4D69" w:rsidP="00521388">
            <w:pPr>
              <w:jc w:val="both"/>
              <w:rPr>
                <w:b/>
              </w:rPr>
            </w:pPr>
            <w:r>
              <w:rPr>
                <w:b/>
              </w:rPr>
              <w:t>Şt.socio-econ.</w:t>
            </w:r>
          </w:p>
        </w:tc>
        <w:tc>
          <w:tcPr>
            <w:tcW w:w="1350" w:type="dxa"/>
          </w:tcPr>
          <w:p w:rsidR="00AA4D69" w:rsidRDefault="00AA4D69" w:rsidP="00521388">
            <w:pPr>
              <w:jc w:val="both"/>
              <w:rPr>
                <w:b/>
              </w:rPr>
            </w:pPr>
            <w:r>
              <w:rPr>
                <w:b/>
              </w:rPr>
              <w:t>Şt.exacte</w:t>
            </w:r>
          </w:p>
        </w:tc>
        <w:tc>
          <w:tcPr>
            <w:tcW w:w="1350" w:type="dxa"/>
          </w:tcPr>
          <w:p w:rsidR="00AA4D69" w:rsidRDefault="00AA4D69" w:rsidP="00521388">
            <w:pPr>
              <w:jc w:val="both"/>
              <w:rPr>
                <w:b/>
              </w:rPr>
            </w:pPr>
            <w:r>
              <w:rPr>
                <w:b/>
              </w:rPr>
              <w:t xml:space="preserve">Limbã şi </w:t>
            </w:r>
          </w:p>
          <w:p w:rsidR="00AA4D69" w:rsidRDefault="00AA4D69" w:rsidP="00521388">
            <w:pPr>
              <w:jc w:val="both"/>
              <w:rPr>
                <w:b/>
              </w:rPr>
            </w:pPr>
            <w:r>
              <w:rPr>
                <w:b/>
              </w:rPr>
              <w:t>literaturã</w:t>
            </w:r>
          </w:p>
        </w:tc>
        <w:tc>
          <w:tcPr>
            <w:tcW w:w="1620" w:type="dxa"/>
          </w:tcPr>
          <w:p w:rsidR="00AA4D69" w:rsidRDefault="0020129F" w:rsidP="00521388">
            <w:pPr>
              <w:jc w:val="both"/>
              <w:rPr>
                <w:b/>
              </w:rPr>
            </w:pPr>
            <w:r>
              <w:rPr>
                <w:b/>
              </w:rPr>
              <w:t>Alte mat.</w:t>
            </w:r>
          </w:p>
        </w:tc>
      </w:tr>
      <w:tr w:rsidR="00AA4D69" w:rsidTr="0020129F">
        <w:tc>
          <w:tcPr>
            <w:tcW w:w="1188" w:type="dxa"/>
          </w:tcPr>
          <w:p w:rsidR="00AA4D69" w:rsidRDefault="00E710F9" w:rsidP="00AA4D69">
            <w:pPr>
              <w:jc w:val="both"/>
              <w:rPr>
                <w:b/>
              </w:rPr>
            </w:pPr>
            <w:r>
              <w:rPr>
                <w:b/>
              </w:rPr>
              <w:t>201</w:t>
            </w:r>
            <w:r w:rsidR="0020129F">
              <w:rPr>
                <w:b/>
              </w:rPr>
              <w:t>7</w:t>
            </w:r>
          </w:p>
        </w:tc>
        <w:tc>
          <w:tcPr>
            <w:tcW w:w="1260" w:type="dxa"/>
          </w:tcPr>
          <w:p w:rsidR="00AA4D69" w:rsidRDefault="0020129F" w:rsidP="00AA4D69">
            <w:pPr>
              <w:jc w:val="both"/>
              <w:rPr>
                <w:b/>
              </w:rPr>
            </w:pPr>
            <w:r>
              <w:rPr>
                <w:b/>
              </w:rPr>
              <w:t>2.663</w:t>
            </w:r>
          </w:p>
        </w:tc>
        <w:tc>
          <w:tcPr>
            <w:tcW w:w="1440" w:type="dxa"/>
          </w:tcPr>
          <w:p w:rsidR="00AA4D69" w:rsidRDefault="0020129F" w:rsidP="00AA4D69">
            <w:pPr>
              <w:jc w:val="both"/>
              <w:rPr>
                <w:b/>
              </w:rPr>
            </w:pPr>
            <w:r>
              <w:rPr>
                <w:b/>
              </w:rPr>
              <w:t>3.665</w:t>
            </w:r>
          </w:p>
        </w:tc>
        <w:tc>
          <w:tcPr>
            <w:tcW w:w="1350" w:type="dxa"/>
          </w:tcPr>
          <w:p w:rsidR="00AA4D69" w:rsidRDefault="0020129F" w:rsidP="00AA4D69">
            <w:pPr>
              <w:jc w:val="both"/>
              <w:rPr>
                <w:b/>
              </w:rPr>
            </w:pPr>
            <w:r>
              <w:rPr>
                <w:b/>
              </w:rPr>
              <w:t>1.176</w:t>
            </w:r>
          </w:p>
        </w:tc>
        <w:tc>
          <w:tcPr>
            <w:tcW w:w="1350" w:type="dxa"/>
          </w:tcPr>
          <w:p w:rsidR="00AA4D69" w:rsidRDefault="0020129F" w:rsidP="00AA4D69">
            <w:pPr>
              <w:jc w:val="both"/>
              <w:rPr>
                <w:b/>
              </w:rPr>
            </w:pPr>
            <w:r>
              <w:rPr>
                <w:b/>
              </w:rPr>
              <w:t>327</w:t>
            </w:r>
          </w:p>
        </w:tc>
        <w:tc>
          <w:tcPr>
            <w:tcW w:w="1620" w:type="dxa"/>
          </w:tcPr>
          <w:p w:rsidR="00AA4D69" w:rsidRDefault="0020129F" w:rsidP="00AA4D69">
            <w:pPr>
              <w:jc w:val="both"/>
              <w:rPr>
                <w:b/>
              </w:rPr>
            </w:pPr>
            <w:r>
              <w:rPr>
                <w:b/>
              </w:rPr>
              <w:t>945</w:t>
            </w:r>
          </w:p>
        </w:tc>
      </w:tr>
    </w:tbl>
    <w:p w:rsidR="00AA4D69" w:rsidRPr="00164ACE" w:rsidRDefault="00AA4D69" w:rsidP="00AA4D69">
      <w:pPr>
        <w:keepNext/>
        <w:jc w:val="both"/>
        <w:rPr>
          <w:rFonts w:ascii="Times New Roman" w:hAnsi="Times New Roman" w:cs="Times New Roman"/>
          <w:sz w:val="20"/>
          <w:szCs w:val="20"/>
        </w:rPr>
      </w:pPr>
      <w:r w:rsidRPr="00164ACE">
        <w:rPr>
          <w:rFonts w:ascii="Times New Roman" w:hAnsi="Times New Roman" w:cs="Times New Roman"/>
          <w:b/>
          <w:noProof/>
          <w:sz w:val="20"/>
          <w:szCs w:val="20"/>
        </w:rPr>
        <w:drawing>
          <wp:inline distT="0" distB="0" distL="0" distR="0">
            <wp:extent cx="4907280" cy="2838525"/>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5E72" w:rsidRPr="004A7445" w:rsidRDefault="00C65E72" w:rsidP="00C65E72">
      <w:pPr>
        <w:spacing w:before="240"/>
        <w:jc w:val="both"/>
        <w:rPr>
          <w:rFonts w:ascii="Times New Roman" w:hAnsi="Times New Roman" w:cs="Times New Roman"/>
          <w:spacing w:val="-4"/>
          <w:sz w:val="24"/>
          <w:szCs w:val="24"/>
          <w:lang w:val="ro-RO"/>
        </w:rPr>
      </w:pPr>
      <w:r w:rsidRPr="004A7445">
        <w:rPr>
          <w:rFonts w:ascii="Times New Roman" w:hAnsi="Times New Roman" w:cs="Times New Roman"/>
          <w:b/>
          <w:spacing w:val="-4"/>
          <w:sz w:val="24"/>
          <w:szCs w:val="24"/>
          <w:lang w:val="ro-RO"/>
        </w:rPr>
        <w:t>Împrumutul interbibliotecar</w:t>
      </w:r>
      <w:r w:rsidRPr="004A7445">
        <w:rPr>
          <w:rFonts w:ascii="Times New Roman" w:hAnsi="Times New Roman" w:cs="Times New Roman"/>
          <w:spacing w:val="-4"/>
          <w:sz w:val="24"/>
          <w:szCs w:val="24"/>
          <w:lang w:val="ro-RO"/>
        </w:rPr>
        <w:t xml:space="preserve">  este o f</w:t>
      </w:r>
      <w:r w:rsidRPr="004A7445">
        <w:rPr>
          <w:rFonts w:ascii="Times New Roman" w:hAnsi="Times New Roman" w:cs="Times New Roman"/>
          <w:sz w:val="24"/>
          <w:szCs w:val="24"/>
        </w:rPr>
        <w:t>ormã de împrumut aplic</w:t>
      </w:r>
      <w:r w:rsidR="004A7445" w:rsidRPr="004A7445">
        <w:rPr>
          <w:rFonts w:ascii="Times New Roman" w:hAnsi="Times New Roman" w:cs="Times New Roman"/>
          <w:sz w:val="24"/>
          <w:szCs w:val="24"/>
        </w:rPr>
        <w:t xml:space="preserve">atã atunci când biblioteca nu </w:t>
      </w:r>
      <w:r w:rsidRPr="004A7445">
        <w:rPr>
          <w:rFonts w:ascii="Times New Roman" w:hAnsi="Times New Roman" w:cs="Times New Roman"/>
          <w:sz w:val="24"/>
          <w:szCs w:val="24"/>
        </w:rPr>
        <w:t xml:space="preserve"> dispune de o anumitã publicaţie şi o  solicitã de la o altã bibliotecã. </w:t>
      </w:r>
      <w:proofErr w:type="gramStart"/>
      <w:r w:rsidRPr="004A7445">
        <w:rPr>
          <w:rFonts w:ascii="Times New Roman" w:hAnsi="Times New Roman" w:cs="Times New Roman"/>
          <w:sz w:val="24"/>
          <w:szCs w:val="24"/>
        </w:rPr>
        <w:t>De asemenea, împrumutã la solicitarea altei biblioteci.</w:t>
      </w:r>
      <w:proofErr w:type="gramEnd"/>
    </w:p>
    <w:p w:rsidR="00C65E72" w:rsidRDefault="00C65E72" w:rsidP="00C65E72">
      <w:pPr>
        <w:spacing w:after="0" w:line="240" w:lineRule="auto"/>
        <w:jc w:val="both"/>
        <w:rPr>
          <w:rFonts w:ascii="Times New Roman" w:hAnsi="Times New Roman" w:cs="Times New Roman"/>
          <w:sz w:val="24"/>
          <w:szCs w:val="24"/>
          <w:lang w:val="ro-RO"/>
        </w:rPr>
      </w:pPr>
      <w:r w:rsidRPr="00F744FD">
        <w:rPr>
          <w:rFonts w:ascii="Times New Roman" w:hAnsi="Times New Roman" w:cs="Times New Roman"/>
          <w:sz w:val="24"/>
          <w:szCs w:val="24"/>
          <w:lang w:val="ro-RO"/>
        </w:rPr>
        <w:t>Titluri solicitate de bibliotecă altor biblioteci</w:t>
      </w:r>
      <w:r>
        <w:rPr>
          <w:rFonts w:ascii="Times New Roman" w:hAnsi="Times New Roman" w:cs="Times New Roman"/>
          <w:sz w:val="24"/>
          <w:szCs w:val="24"/>
          <w:lang w:val="ro-RO"/>
        </w:rPr>
        <w:t xml:space="preserve"> - 9</w:t>
      </w:r>
    </w:p>
    <w:p w:rsidR="00C65E72" w:rsidRDefault="00C65E72" w:rsidP="00C65E72">
      <w:pPr>
        <w:spacing w:after="0" w:line="240" w:lineRule="auto"/>
        <w:jc w:val="both"/>
        <w:rPr>
          <w:rFonts w:ascii="Times New Roman" w:hAnsi="Times New Roman" w:cs="Times New Roman"/>
          <w:sz w:val="24"/>
          <w:szCs w:val="24"/>
          <w:lang w:val="ro-RO"/>
        </w:rPr>
      </w:pPr>
      <w:r w:rsidRPr="00F744FD">
        <w:rPr>
          <w:rFonts w:ascii="Times New Roman" w:hAnsi="Times New Roman" w:cs="Times New Roman"/>
          <w:sz w:val="24"/>
          <w:szCs w:val="24"/>
          <w:lang w:val="ro-RO"/>
        </w:rPr>
        <w:t>Titluri primite de bibliotecă de la alte biblioteci</w:t>
      </w:r>
      <w:r>
        <w:rPr>
          <w:rFonts w:ascii="Times New Roman" w:hAnsi="Times New Roman" w:cs="Times New Roman"/>
          <w:sz w:val="24"/>
          <w:szCs w:val="24"/>
          <w:lang w:val="ro-RO"/>
        </w:rPr>
        <w:t xml:space="preserve"> - 9</w:t>
      </w:r>
    </w:p>
    <w:p w:rsidR="00C65E72" w:rsidRDefault="00C65E72" w:rsidP="00C65E72">
      <w:pPr>
        <w:spacing w:after="0" w:line="240" w:lineRule="auto"/>
        <w:jc w:val="both"/>
        <w:rPr>
          <w:rFonts w:ascii="Times New Roman" w:hAnsi="Times New Roman" w:cs="Times New Roman"/>
          <w:sz w:val="24"/>
          <w:szCs w:val="24"/>
          <w:lang w:val="ro-RO"/>
        </w:rPr>
      </w:pPr>
      <w:r w:rsidRPr="00F744FD">
        <w:rPr>
          <w:rFonts w:ascii="Times New Roman" w:hAnsi="Times New Roman" w:cs="Times New Roman"/>
          <w:sz w:val="24"/>
          <w:szCs w:val="24"/>
          <w:lang w:val="ro-RO"/>
        </w:rPr>
        <w:t>Titluri solicitate bibliotecii de alte biblioteci</w:t>
      </w:r>
      <w:r>
        <w:rPr>
          <w:rFonts w:ascii="Times New Roman" w:hAnsi="Times New Roman" w:cs="Times New Roman"/>
          <w:sz w:val="24"/>
          <w:szCs w:val="24"/>
          <w:lang w:val="ro-RO"/>
        </w:rPr>
        <w:t xml:space="preserve"> - 1</w:t>
      </w:r>
    </w:p>
    <w:p w:rsidR="00C65E72" w:rsidRPr="00155776" w:rsidRDefault="00C65E72" w:rsidP="00C65E72">
      <w:pPr>
        <w:spacing w:after="0" w:line="240" w:lineRule="auto"/>
        <w:jc w:val="both"/>
        <w:rPr>
          <w:rFonts w:ascii="Times New Roman" w:eastAsia="Times New Roman" w:hAnsi="Times New Roman" w:cs="Times New Roman"/>
          <w:b/>
          <w:sz w:val="24"/>
          <w:szCs w:val="24"/>
        </w:rPr>
      </w:pPr>
      <w:r w:rsidRPr="00F744FD">
        <w:rPr>
          <w:rFonts w:ascii="Times New Roman" w:hAnsi="Times New Roman" w:cs="Times New Roman"/>
          <w:sz w:val="24"/>
          <w:szCs w:val="24"/>
          <w:lang w:val="ro-RO"/>
        </w:rPr>
        <w:t>Titluri furnizate de bibliotecă altor biblioteci</w:t>
      </w:r>
      <w:r>
        <w:rPr>
          <w:rFonts w:ascii="Times New Roman" w:hAnsi="Times New Roman" w:cs="Times New Roman"/>
          <w:sz w:val="24"/>
          <w:szCs w:val="24"/>
          <w:lang w:val="ro-RO"/>
        </w:rPr>
        <w:t xml:space="preserve"> - 1</w:t>
      </w:r>
    </w:p>
    <w:p w:rsidR="00AB5E0F" w:rsidRDefault="00AB5E0F" w:rsidP="00B35D29">
      <w:pPr>
        <w:jc w:val="both"/>
        <w:rPr>
          <w:rFonts w:ascii="Times New Roman" w:hAnsi="Times New Roman" w:cs="Times New Roman"/>
          <w:b/>
          <w:sz w:val="24"/>
          <w:szCs w:val="24"/>
        </w:rPr>
      </w:pPr>
    </w:p>
    <w:p w:rsidR="001C5229" w:rsidRPr="00CE52A3" w:rsidRDefault="00521388" w:rsidP="00521388">
      <w:pPr>
        <w:pStyle w:val="ListParagraph"/>
        <w:numPr>
          <w:ilvl w:val="1"/>
          <w:numId w:val="22"/>
        </w:numPr>
        <w:jc w:val="both"/>
        <w:rPr>
          <w:b/>
        </w:rPr>
      </w:pPr>
      <w:r w:rsidRPr="00CE52A3">
        <w:rPr>
          <w:b/>
        </w:rPr>
        <w:t xml:space="preserve"> </w:t>
      </w:r>
      <w:r w:rsidR="001135BA" w:rsidRPr="00CE52A3">
        <w:rPr>
          <w:b/>
        </w:rPr>
        <w:t>ACTIVITATEA DE INFORMARE BIBLIOGRAFICĂ</w:t>
      </w:r>
    </w:p>
    <w:p w:rsidR="001135BA" w:rsidRPr="00E710F9" w:rsidRDefault="001135BA" w:rsidP="001135BA">
      <w:pPr>
        <w:jc w:val="both"/>
        <w:rPr>
          <w:rFonts w:ascii="Times New Roman" w:hAnsi="Times New Roman" w:cs="Times New Roman"/>
          <w:b/>
          <w:sz w:val="24"/>
          <w:szCs w:val="24"/>
        </w:rPr>
      </w:pPr>
      <w:r w:rsidRPr="00E710F9">
        <w:rPr>
          <w:rFonts w:ascii="Times New Roman" w:hAnsi="Times New Roman" w:cs="Times New Roman"/>
          <w:b/>
          <w:sz w:val="24"/>
          <w:szCs w:val="24"/>
        </w:rPr>
        <w:t>Catalogul online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8"/>
        <w:gridCol w:w="2994"/>
      </w:tblGrid>
      <w:tr w:rsidR="001135BA" w:rsidRPr="00BB2E79" w:rsidTr="00AA4D69">
        <w:tc>
          <w:tcPr>
            <w:tcW w:w="5868" w:type="dxa"/>
          </w:tcPr>
          <w:p w:rsidR="001135BA" w:rsidRPr="00BB2E79" w:rsidRDefault="001135BA" w:rsidP="00AA4D69">
            <w:pPr>
              <w:jc w:val="both"/>
              <w:rPr>
                <w:rFonts w:ascii="Times New Roman" w:hAnsi="Times New Roman" w:cs="Times New Roman"/>
                <w:sz w:val="24"/>
                <w:szCs w:val="24"/>
              </w:rPr>
            </w:pPr>
            <w:r w:rsidRPr="00BB2E79">
              <w:rPr>
                <w:rFonts w:ascii="Times New Roman" w:hAnsi="Times New Roman" w:cs="Times New Roman"/>
                <w:sz w:val="24"/>
                <w:szCs w:val="24"/>
              </w:rPr>
              <w:t xml:space="preserve">Nr. înregistrãri existente  la </w:t>
            </w:r>
            <w:r w:rsidR="00912BE7" w:rsidRPr="00BB2E79">
              <w:rPr>
                <w:rFonts w:ascii="Times New Roman" w:hAnsi="Times New Roman" w:cs="Times New Roman"/>
                <w:sz w:val="24"/>
                <w:szCs w:val="24"/>
              </w:rPr>
              <w:t>sfârşitul anului 201</w:t>
            </w:r>
            <w:r w:rsidR="004A7445" w:rsidRPr="00BB2E79">
              <w:rPr>
                <w:rFonts w:ascii="Times New Roman" w:hAnsi="Times New Roman" w:cs="Times New Roman"/>
                <w:sz w:val="24"/>
                <w:szCs w:val="24"/>
              </w:rPr>
              <w:t>6</w:t>
            </w:r>
          </w:p>
        </w:tc>
        <w:tc>
          <w:tcPr>
            <w:tcW w:w="2994" w:type="dxa"/>
          </w:tcPr>
          <w:p w:rsidR="001135BA" w:rsidRPr="00BB2E79" w:rsidRDefault="004B1558" w:rsidP="00AA4D69">
            <w:pPr>
              <w:jc w:val="both"/>
              <w:rPr>
                <w:rFonts w:ascii="Times New Roman" w:hAnsi="Times New Roman" w:cs="Times New Roman"/>
                <w:sz w:val="24"/>
                <w:szCs w:val="24"/>
              </w:rPr>
            </w:pPr>
            <w:r w:rsidRPr="00BB2E79">
              <w:rPr>
                <w:rFonts w:ascii="Times New Roman" w:hAnsi="Times New Roman" w:cs="Times New Roman"/>
                <w:sz w:val="24"/>
                <w:szCs w:val="24"/>
              </w:rPr>
              <w:t>36.121</w:t>
            </w:r>
          </w:p>
        </w:tc>
      </w:tr>
      <w:tr w:rsidR="001135BA" w:rsidRPr="00BB2E79" w:rsidTr="00AA4D69">
        <w:tc>
          <w:tcPr>
            <w:tcW w:w="5868" w:type="dxa"/>
          </w:tcPr>
          <w:p w:rsidR="001135BA" w:rsidRPr="00BB2E79" w:rsidRDefault="001135BA" w:rsidP="00AA4D69">
            <w:pPr>
              <w:jc w:val="both"/>
              <w:rPr>
                <w:rFonts w:ascii="Times New Roman" w:hAnsi="Times New Roman" w:cs="Times New Roman"/>
                <w:sz w:val="24"/>
                <w:szCs w:val="24"/>
              </w:rPr>
            </w:pPr>
            <w:r w:rsidRPr="00BB2E79">
              <w:rPr>
                <w:rFonts w:ascii="Times New Roman" w:hAnsi="Times New Roman" w:cs="Times New Roman"/>
                <w:sz w:val="24"/>
                <w:szCs w:val="24"/>
              </w:rPr>
              <w:t>Nr. înregistrãri ex</w:t>
            </w:r>
            <w:r w:rsidR="004A7445" w:rsidRPr="00BB2E79">
              <w:rPr>
                <w:rFonts w:ascii="Times New Roman" w:hAnsi="Times New Roman" w:cs="Times New Roman"/>
                <w:sz w:val="24"/>
                <w:szCs w:val="24"/>
              </w:rPr>
              <w:t>istente la sfârşitul anului 2017</w:t>
            </w:r>
          </w:p>
        </w:tc>
        <w:tc>
          <w:tcPr>
            <w:tcW w:w="2994" w:type="dxa"/>
          </w:tcPr>
          <w:p w:rsidR="001135BA" w:rsidRPr="00BB2E79" w:rsidRDefault="004B1558" w:rsidP="00AA4D69">
            <w:pPr>
              <w:jc w:val="both"/>
              <w:rPr>
                <w:rFonts w:ascii="Times New Roman" w:hAnsi="Times New Roman" w:cs="Times New Roman"/>
                <w:sz w:val="24"/>
                <w:szCs w:val="24"/>
              </w:rPr>
            </w:pPr>
            <w:r w:rsidRPr="00BB2E79">
              <w:rPr>
                <w:rFonts w:ascii="Times New Roman" w:hAnsi="Times New Roman" w:cs="Times New Roman"/>
                <w:sz w:val="24"/>
                <w:szCs w:val="24"/>
              </w:rPr>
              <w:t>42.850</w:t>
            </w:r>
          </w:p>
        </w:tc>
      </w:tr>
      <w:tr w:rsidR="001135BA" w:rsidRPr="00BB2E79" w:rsidTr="00AA4D69">
        <w:tc>
          <w:tcPr>
            <w:tcW w:w="5868" w:type="dxa"/>
          </w:tcPr>
          <w:p w:rsidR="001135BA" w:rsidRPr="00BB2E79" w:rsidRDefault="004A7445" w:rsidP="00AA4D69">
            <w:pPr>
              <w:jc w:val="both"/>
              <w:rPr>
                <w:rFonts w:ascii="Times New Roman" w:hAnsi="Times New Roman" w:cs="Times New Roman"/>
                <w:sz w:val="24"/>
                <w:szCs w:val="24"/>
              </w:rPr>
            </w:pPr>
            <w:r w:rsidRPr="00BB2E79">
              <w:rPr>
                <w:rFonts w:ascii="Times New Roman" w:hAnsi="Times New Roman" w:cs="Times New Roman"/>
                <w:sz w:val="24"/>
                <w:szCs w:val="24"/>
              </w:rPr>
              <w:t>Nr. înregistãri în anul 2017</w:t>
            </w:r>
          </w:p>
        </w:tc>
        <w:tc>
          <w:tcPr>
            <w:tcW w:w="2994" w:type="dxa"/>
          </w:tcPr>
          <w:p w:rsidR="001135BA" w:rsidRPr="00BB2E79" w:rsidRDefault="001135BA" w:rsidP="003077BE">
            <w:pPr>
              <w:jc w:val="both"/>
              <w:rPr>
                <w:rFonts w:ascii="Times New Roman" w:hAnsi="Times New Roman" w:cs="Times New Roman"/>
                <w:sz w:val="24"/>
                <w:szCs w:val="24"/>
              </w:rPr>
            </w:pPr>
            <w:r w:rsidRPr="00BB2E79">
              <w:rPr>
                <w:rFonts w:ascii="Times New Roman" w:hAnsi="Times New Roman" w:cs="Times New Roman"/>
                <w:sz w:val="24"/>
                <w:szCs w:val="24"/>
              </w:rPr>
              <w:t xml:space="preserve">  </w:t>
            </w:r>
            <w:r w:rsidR="003077BE" w:rsidRPr="00BB2E79">
              <w:rPr>
                <w:rFonts w:ascii="Times New Roman" w:hAnsi="Times New Roman" w:cs="Times New Roman"/>
                <w:sz w:val="24"/>
                <w:szCs w:val="24"/>
              </w:rPr>
              <w:t>6.729</w:t>
            </w:r>
          </w:p>
        </w:tc>
      </w:tr>
    </w:tbl>
    <w:p w:rsidR="001135BA" w:rsidRPr="00E710F9" w:rsidRDefault="001135BA" w:rsidP="001135BA">
      <w:pPr>
        <w:jc w:val="both"/>
        <w:rPr>
          <w:rFonts w:ascii="Times New Roman" w:hAnsi="Times New Roman" w:cs="Times New Roman"/>
          <w:sz w:val="24"/>
          <w:szCs w:val="24"/>
        </w:rPr>
      </w:pPr>
    </w:p>
    <w:p w:rsidR="001135BA" w:rsidRPr="00E710F9" w:rsidRDefault="001135BA" w:rsidP="001135BA">
      <w:pPr>
        <w:jc w:val="both"/>
        <w:rPr>
          <w:rFonts w:ascii="Times New Roman" w:hAnsi="Times New Roman" w:cs="Times New Roman"/>
          <w:b/>
          <w:sz w:val="24"/>
          <w:szCs w:val="24"/>
        </w:rPr>
      </w:pPr>
      <w:r w:rsidRPr="00E710F9">
        <w:rPr>
          <w:rFonts w:ascii="Times New Roman" w:hAnsi="Times New Roman" w:cs="Times New Roman"/>
          <w:b/>
          <w:sz w:val="24"/>
          <w:szCs w:val="24"/>
        </w:rPr>
        <w:lastRenderedPageBreak/>
        <w:t>Materiale întocmite în vederea informãrii utilizatorilor bibliotecii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3060"/>
        <w:gridCol w:w="2610"/>
      </w:tblGrid>
      <w:tr w:rsidR="001135BA" w:rsidRPr="00E710F9" w:rsidTr="00AA4D69">
        <w:tc>
          <w:tcPr>
            <w:tcW w:w="3168" w:type="dxa"/>
          </w:tcPr>
          <w:p w:rsidR="001135BA" w:rsidRPr="00E710F9" w:rsidRDefault="001135BA" w:rsidP="00AA4D69">
            <w:pPr>
              <w:jc w:val="both"/>
              <w:rPr>
                <w:rFonts w:ascii="Times New Roman" w:hAnsi="Times New Roman" w:cs="Times New Roman"/>
                <w:b/>
                <w:sz w:val="24"/>
                <w:szCs w:val="24"/>
              </w:rPr>
            </w:pPr>
          </w:p>
        </w:tc>
        <w:tc>
          <w:tcPr>
            <w:tcW w:w="3060" w:type="dxa"/>
          </w:tcPr>
          <w:p w:rsidR="001135BA" w:rsidRPr="00E710F9" w:rsidRDefault="001135BA" w:rsidP="00AA4D69">
            <w:pPr>
              <w:jc w:val="both"/>
              <w:rPr>
                <w:rFonts w:ascii="Times New Roman" w:hAnsi="Times New Roman" w:cs="Times New Roman"/>
                <w:b/>
                <w:sz w:val="24"/>
                <w:szCs w:val="24"/>
              </w:rPr>
            </w:pPr>
            <w:r w:rsidRPr="00E710F9">
              <w:rPr>
                <w:rFonts w:ascii="Times New Roman" w:hAnsi="Times New Roman" w:cs="Times New Roman"/>
                <w:b/>
                <w:sz w:val="24"/>
                <w:szCs w:val="24"/>
              </w:rPr>
              <w:t>Nr.referinţe bibliografice cãrţi şi teze doctorat</w:t>
            </w:r>
          </w:p>
        </w:tc>
        <w:tc>
          <w:tcPr>
            <w:tcW w:w="2610" w:type="dxa"/>
          </w:tcPr>
          <w:p w:rsidR="001135BA" w:rsidRPr="00E710F9" w:rsidRDefault="001135BA" w:rsidP="00AA4D69">
            <w:pPr>
              <w:jc w:val="both"/>
              <w:rPr>
                <w:rFonts w:ascii="Times New Roman" w:hAnsi="Times New Roman" w:cs="Times New Roman"/>
                <w:b/>
                <w:sz w:val="24"/>
                <w:szCs w:val="24"/>
              </w:rPr>
            </w:pPr>
            <w:r w:rsidRPr="00E710F9">
              <w:rPr>
                <w:rFonts w:ascii="Times New Roman" w:hAnsi="Times New Roman" w:cs="Times New Roman"/>
                <w:b/>
                <w:sz w:val="24"/>
                <w:szCs w:val="24"/>
              </w:rPr>
              <w:t>Nr.referinţe  articole periodice</w:t>
            </w:r>
          </w:p>
        </w:tc>
      </w:tr>
      <w:tr w:rsidR="001135BA" w:rsidRPr="00E710F9" w:rsidTr="00AA4D69">
        <w:tc>
          <w:tcPr>
            <w:tcW w:w="3168" w:type="dxa"/>
          </w:tcPr>
          <w:p w:rsidR="001135BA" w:rsidRPr="00E710F9" w:rsidRDefault="001135BA" w:rsidP="00AA4D69">
            <w:pPr>
              <w:jc w:val="both"/>
              <w:rPr>
                <w:rFonts w:ascii="Times New Roman" w:hAnsi="Times New Roman" w:cs="Times New Roman"/>
                <w:sz w:val="24"/>
                <w:szCs w:val="24"/>
              </w:rPr>
            </w:pPr>
            <w:r w:rsidRPr="00E710F9">
              <w:rPr>
                <w:rFonts w:ascii="Times New Roman" w:hAnsi="Times New Roman" w:cs="Times New Roman"/>
                <w:sz w:val="24"/>
                <w:szCs w:val="24"/>
              </w:rPr>
              <w:t>Buletinul de informare şi documentare</w:t>
            </w:r>
          </w:p>
        </w:tc>
        <w:tc>
          <w:tcPr>
            <w:tcW w:w="3060" w:type="dxa"/>
          </w:tcPr>
          <w:p w:rsidR="001135BA" w:rsidRPr="00E710F9" w:rsidRDefault="004A7445" w:rsidP="00AA4D69">
            <w:pPr>
              <w:jc w:val="both"/>
              <w:rPr>
                <w:rFonts w:ascii="Times New Roman" w:hAnsi="Times New Roman" w:cs="Times New Roman"/>
                <w:sz w:val="24"/>
                <w:szCs w:val="24"/>
              </w:rPr>
            </w:pPr>
            <w:r>
              <w:rPr>
                <w:rFonts w:ascii="Times New Roman" w:hAnsi="Times New Roman" w:cs="Times New Roman"/>
                <w:sz w:val="24"/>
                <w:szCs w:val="24"/>
              </w:rPr>
              <w:t>31</w:t>
            </w:r>
            <w:r w:rsidR="001135BA" w:rsidRPr="00E710F9">
              <w:rPr>
                <w:rFonts w:ascii="Times New Roman" w:hAnsi="Times New Roman" w:cs="Times New Roman"/>
                <w:sz w:val="24"/>
                <w:szCs w:val="24"/>
              </w:rPr>
              <w:t>7</w:t>
            </w:r>
          </w:p>
        </w:tc>
        <w:tc>
          <w:tcPr>
            <w:tcW w:w="2610" w:type="dxa"/>
          </w:tcPr>
          <w:p w:rsidR="001135BA" w:rsidRPr="00E710F9" w:rsidRDefault="004A7445" w:rsidP="00AA4D69">
            <w:pPr>
              <w:jc w:val="both"/>
              <w:rPr>
                <w:rFonts w:ascii="Times New Roman" w:hAnsi="Times New Roman" w:cs="Times New Roman"/>
                <w:sz w:val="24"/>
                <w:szCs w:val="24"/>
              </w:rPr>
            </w:pPr>
            <w:r>
              <w:rPr>
                <w:rFonts w:ascii="Times New Roman" w:hAnsi="Times New Roman" w:cs="Times New Roman"/>
                <w:sz w:val="24"/>
                <w:szCs w:val="24"/>
              </w:rPr>
              <w:t>217</w:t>
            </w:r>
          </w:p>
        </w:tc>
      </w:tr>
    </w:tbl>
    <w:p w:rsidR="001135BA" w:rsidRPr="004A7445" w:rsidRDefault="001135BA" w:rsidP="004A7445">
      <w:pPr>
        <w:spacing w:after="0" w:line="240" w:lineRule="auto"/>
        <w:ind w:firstLine="360"/>
        <w:rPr>
          <w:rFonts w:ascii="Times New Roman" w:hAnsi="Times New Roman" w:cs="Times New Roman"/>
          <w:sz w:val="24"/>
          <w:szCs w:val="24"/>
        </w:rPr>
      </w:pPr>
      <w:r w:rsidRPr="004A7445">
        <w:rPr>
          <w:rFonts w:ascii="Times New Roman" w:hAnsi="Times New Roman" w:cs="Times New Roman"/>
          <w:sz w:val="24"/>
          <w:szCs w:val="24"/>
        </w:rPr>
        <w:t xml:space="preserve">Referinţã bibliograficã </w:t>
      </w:r>
      <w:proofErr w:type="gramStart"/>
      <w:r w:rsidRPr="004A7445">
        <w:rPr>
          <w:rFonts w:ascii="Times New Roman" w:hAnsi="Times New Roman" w:cs="Times New Roman"/>
          <w:sz w:val="24"/>
          <w:szCs w:val="24"/>
        </w:rPr>
        <w:t>este</w:t>
      </w:r>
      <w:proofErr w:type="gramEnd"/>
      <w:r w:rsidRPr="004A7445">
        <w:rPr>
          <w:rFonts w:ascii="Times New Roman" w:hAnsi="Times New Roman" w:cs="Times New Roman"/>
          <w:sz w:val="24"/>
          <w:szCs w:val="24"/>
        </w:rPr>
        <w:t xml:space="preserve"> o descriere bibliograficã a unei publicaţii sau a unui articol de revistã conţinând urmãtoarele informaţii (STAS 12629/1-88; STAS 6158-70):</w:t>
      </w:r>
    </w:p>
    <w:p w:rsidR="001135BA" w:rsidRPr="004A7445" w:rsidRDefault="001135BA" w:rsidP="004A7445">
      <w:pPr>
        <w:numPr>
          <w:ilvl w:val="0"/>
          <w:numId w:val="8"/>
        </w:numPr>
        <w:spacing w:after="0" w:line="240" w:lineRule="auto"/>
        <w:ind w:left="0"/>
        <w:rPr>
          <w:rFonts w:ascii="Times New Roman" w:hAnsi="Times New Roman" w:cs="Times New Roman"/>
          <w:bCs/>
          <w:sz w:val="24"/>
          <w:szCs w:val="24"/>
        </w:rPr>
      </w:pPr>
      <w:r w:rsidRPr="004A7445">
        <w:rPr>
          <w:rFonts w:ascii="Times New Roman" w:hAnsi="Times New Roman" w:cs="Times New Roman"/>
          <w:sz w:val="24"/>
          <w:szCs w:val="24"/>
        </w:rPr>
        <w:t xml:space="preserve">pentru cãrţi:  autor, titlu, nr.volum, </w:t>
      </w:r>
      <w:r w:rsidRPr="004A7445">
        <w:rPr>
          <w:rFonts w:ascii="Times New Roman" w:hAnsi="Times New Roman" w:cs="Times New Roman"/>
          <w:bCs/>
          <w:sz w:val="24"/>
          <w:szCs w:val="24"/>
        </w:rPr>
        <w:t>editor, redactor, coordinator, autor, prefaţator, ediţia, locul publicãrii, editura, anul, nr.pagini;</w:t>
      </w:r>
    </w:p>
    <w:p w:rsidR="001135BA" w:rsidRPr="004A7445" w:rsidRDefault="001135BA" w:rsidP="004A7445">
      <w:pPr>
        <w:pStyle w:val="ListParagraph"/>
        <w:numPr>
          <w:ilvl w:val="0"/>
          <w:numId w:val="8"/>
        </w:numPr>
        <w:spacing w:line="240" w:lineRule="auto"/>
        <w:ind w:left="0"/>
        <w:jc w:val="both"/>
        <w:rPr>
          <w:b/>
        </w:rPr>
      </w:pPr>
      <w:proofErr w:type="gramStart"/>
      <w:r w:rsidRPr="004A7445">
        <w:rPr>
          <w:bCs/>
        </w:rPr>
        <w:t>pentru</w:t>
      </w:r>
      <w:proofErr w:type="gramEnd"/>
      <w:r w:rsidRPr="004A7445">
        <w:rPr>
          <w:bCs/>
        </w:rPr>
        <w:t xml:space="preserve"> articole: autor, titlul articolului, titlul revistei,</w:t>
      </w:r>
      <w:r w:rsidRPr="004A7445">
        <w:t xml:space="preserve"> anul, numărul, volumul revistei, nr.de pag. al articolului</w:t>
      </w:r>
    </w:p>
    <w:p w:rsidR="001135BA" w:rsidRPr="00F34ABD" w:rsidRDefault="001135BA" w:rsidP="001135BA">
      <w:pPr>
        <w:pStyle w:val="ListParagraph"/>
        <w:jc w:val="both"/>
        <w:rPr>
          <w:b/>
          <w:sz w:val="26"/>
          <w:szCs w:val="26"/>
        </w:rPr>
      </w:pPr>
    </w:p>
    <w:p w:rsidR="001135BA" w:rsidRPr="004A7445" w:rsidRDefault="001135BA" w:rsidP="005E2A50">
      <w:pPr>
        <w:spacing w:after="120" w:line="240" w:lineRule="auto"/>
        <w:jc w:val="both"/>
        <w:rPr>
          <w:rFonts w:ascii="Times New Roman" w:hAnsi="Times New Roman" w:cs="Times New Roman"/>
          <w:b/>
          <w:sz w:val="24"/>
          <w:szCs w:val="24"/>
        </w:rPr>
      </w:pPr>
      <w:r w:rsidRPr="004A7445">
        <w:rPr>
          <w:rFonts w:ascii="Times New Roman" w:hAnsi="Times New Roman" w:cs="Times New Roman"/>
          <w:b/>
          <w:sz w:val="24"/>
          <w:szCs w:val="24"/>
        </w:rPr>
        <w:t>Fişiere, în format electronic, completate în anul 201</w:t>
      </w:r>
      <w:r w:rsidR="004A7445" w:rsidRPr="004A7445">
        <w:rPr>
          <w:rFonts w:ascii="Times New Roman" w:hAnsi="Times New Roman" w:cs="Times New Roman"/>
          <w:b/>
          <w:sz w:val="24"/>
          <w:szCs w:val="24"/>
        </w:rPr>
        <w:t>7</w:t>
      </w:r>
      <w:r w:rsidRPr="004A7445">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8"/>
        <w:gridCol w:w="1734"/>
      </w:tblGrid>
      <w:tr w:rsidR="001135BA" w:rsidRPr="004A7445" w:rsidTr="00AA4D69">
        <w:tc>
          <w:tcPr>
            <w:tcW w:w="7128" w:type="dxa"/>
          </w:tcPr>
          <w:p w:rsidR="001135BA" w:rsidRPr="004A7445" w:rsidRDefault="001135BA" w:rsidP="005E2A50">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A.</w:t>
            </w:r>
            <w:r w:rsidR="004A7445" w:rsidRPr="004A7445">
              <w:rPr>
                <w:rFonts w:ascii="Times New Roman" w:hAnsi="Times New Roman" w:cs="Times New Roman"/>
                <w:sz w:val="24"/>
                <w:szCs w:val="24"/>
              </w:rPr>
              <w:t>Pentru a</w:t>
            </w:r>
            <w:r w:rsidRPr="004A7445">
              <w:rPr>
                <w:rFonts w:ascii="Times New Roman" w:hAnsi="Times New Roman" w:cs="Times New Roman"/>
                <w:sz w:val="24"/>
                <w:szCs w:val="24"/>
              </w:rPr>
              <w:t>rticole publicate de cãtre cadrele didactice din Universitate, dintre care, în :</w:t>
            </w:r>
          </w:p>
        </w:tc>
        <w:tc>
          <w:tcPr>
            <w:tcW w:w="1734" w:type="dxa"/>
          </w:tcPr>
          <w:p w:rsidR="001135BA" w:rsidRPr="004A7445" w:rsidRDefault="004A7445" w:rsidP="005E2A50">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47</w:t>
            </w:r>
            <w:r w:rsidR="001135BA" w:rsidRPr="004A7445">
              <w:rPr>
                <w:rFonts w:ascii="Times New Roman" w:hAnsi="Times New Roman" w:cs="Times New Roman"/>
                <w:sz w:val="24"/>
                <w:szCs w:val="24"/>
              </w:rPr>
              <w:t xml:space="preserve"> referinţe</w:t>
            </w:r>
          </w:p>
        </w:tc>
      </w:tr>
      <w:tr w:rsidR="001135BA" w:rsidRPr="004A7445" w:rsidTr="00AA4D69">
        <w:tc>
          <w:tcPr>
            <w:tcW w:w="7128" w:type="dxa"/>
          </w:tcPr>
          <w:p w:rsidR="001135BA" w:rsidRPr="004A7445" w:rsidRDefault="001135BA" w:rsidP="005E2A50">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Transylvanian Journal of Matematics and Mechanics</w:t>
            </w:r>
          </w:p>
        </w:tc>
        <w:tc>
          <w:tcPr>
            <w:tcW w:w="1734" w:type="dxa"/>
          </w:tcPr>
          <w:p w:rsidR="001135BA" w:rsidRPr="004A7445" w:rsidRDefault="0047343B" w:rsidP="005E2A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w:t>
            </w:r>
          </w:p>
        </w:tc>
      </w:tr>
      <w:tr w:rsidR="001135BA" w:rsidRPr="004A7445" w:rsidTr="00AA4D69">
        <w:tc>
          <w:tcPr>
            <w:tcW w:w="7128" w:type="dxa"/>
          </w:tcPr>
          <w:p w:rsidR="001135BA" w:rsidRPr="004A7445" w:rsidRDefault="001135BA" w:rsidP="005E2A50">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Revista Minelor</w:t>
            </w:r>
          </w:p>
        </w:tc>
        <w:tc>
          <w:tcPr>
            <w:tcW w:w="1734" w:type="dxa"/>
          </w:tcPr>
          <w:p w:rsidR="001135BA" w:rsidRPr="004A7445" w:rsidRDefault="0047343B" w:rsidP="005E2A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1135BA" w:rsidRPr="004A7445" w:rsidTr="00AA4D69">
        <w:tc>
          <w:tcPr>
            <w:tcW w:w="7128" w:type="dxa"/>
          </w:tcPr>
          <w:p w:rsidR="001135BA" w:rsidRPr="004A7445" w:rsidRDefault="001135BA" w:rsidP="0047343B">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 xml:space="preserve">Annals of the University of Petrosani – </w:t>
            </w:r>
            <w:r w:rsidR="0047343B">
              <w:rPr>
                <w:rFonts w:ascii="Times New Roman" w:hAnsi="Times New Roman" w:cs="Times New Roman"/>
                <w:sz w:val="24"/>
                <w:szCs w:val="24"/>
              </w:rPr>
              <w:t>Mining</w:t>
            </w:r>
            <w:r w:rsidRPr="004A7445">
              <w:rPr>
                <w:rFonts w:ascii="Times New Roman" w:hAnsi="Times New Roman" w:cs="Times New Roman"/>
                <w:sz w:val="24"/>
                <w:szCs w:val="24"/>
              </w:rPr>
              <w:t xml:space="preserve">  Engineering</w:t>
            </w:r>
          </w:p>
        </w:tc>
        <w:tc>
          <w:tcPr>
            <w:tcW w:w="1734" w:type="dxa"/>
          </w:tcPr>
          <w:p w:rsidR="001135BA" w:rsidRPr="004A7445" w:rsidRDefault="0047343B" w:rsidP="005E2A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27</w:t>
            </w:r>
          </w:p>
        </w:tc>
      </w:tr>
      <w:tr w:rsidR="001135BA" w:rsidRPr="004A7445" w:rsidTr="00AA4D69">
        <w:tc>
          <w:tcPr>
            <w:tcW w:w="7128" w:type="dxa"/>
          </w:tcPr>
          <w:p w:rsidR="001135BA" w:rsidRPr="004A7445" w:rsidRDefault="001135BA" w:rsidP="005E2A50">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Annals of the University of Petrosani – Mechanical  Engineering</w:t>
            </w:r>
          </w:p>
        </w:tc>
        <w:tc>
          <w:tcPr>
            <w:tcW w:w="1734" w:type="dxa"/>
          </w:tcPr>
          <w:p w:rsidR="001135BA" w:rsidRPr="004A7445" w:rsidRDefault="0047343B" w:rsidP="005E2A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47343B" w:rsidRPr="004A7445" w:rsidTr="00AA4D69">
        <w:tc>
          <w:tcPr>
            <w:tcW w:w="7128" w:type="dxa"/>
          </w:tcPr>
          <w:p w:rsidR="0047343B" w:rsidRPr="004A7445" w:rsidRDefault="0047343B" w:rsidP="005E2A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Revista E.E.A.</w:t>
            </w:r>
          </w:p>
        </w:tc>
        <w:tc>
          <w:tcPr>
            <w:tcW w:w="1734" w:type="dxa"/>
          </w:tcPr>
          <w:p w:rsidR="0047343B" w:rsidRDefault="0047343B" w:rsidP="005E2A5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1135BA" w:rsidRPr="004A7445" w:rsidTr="00AA4D69">
        <w:tc>
          <w:tcPr>
            <w:tcW w:w="7128" w:type="dxa"/>
          </w:tcPr>
          <w:p w:rsidR="001135BA" w:rsidRPr="004A7445" w:rsidRDefault="001135BA" w:rsidP="005E2A50">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B.</w:t>
            </w:r>
            <w:r w:rsidR="004A7445" w:rsidRPr="004A7445">
              <w:rPr>
                <w:rFonts w:ascii="Times New Roman" w:hAnsi="Times New Roman" w:cs="Times New Roman"/>
                <w:sz w:val="24"/>
                <w:szCs w:val="24"/>
              </w:rPr>
              <w:t>Pentru c</w:t>
            </w:r>
            <w:r w:rsidRPr="004A7445">
              <w:rPr>
                <w:rFonts w:ascii="Times New Roman" w:hAnsi="Times New Roman" w:cs="Times New Roman"/>
                <w:sz w:val="24"/>
                <w:szCs w:val="24"/>
              </w:rPr>
              <w:t>ãrţi elaborate de cadrele didactice din UPet.</w:t>
            </w:r>
          </w:p>
        </w:tc>
        <w:tc>
          <w:tcPr>
            <w:tcW w:w="1734" w:type="dxa"/>
          </w:tcPr>
          <w:p w:rsidR="001135BA" w:rsidRPr="004A7445" w:rsidRDefault="004A7445" w:rsidP="005E2A50">
            <w:pPr>
              <w:spacing w:after="120" w:line="240" w:lineRule="auto"/>
              <w:jc w:val="both"/>
              <w:rPr>
                <w:rFonts w:ascii="Times New Roman" w:hAnsi="Times New Roman" w:cs="Times New Roman"/>
                <w:sz w:val="24"/>
                <w:szCs w:val="24"/>
              </w:rPr>
            </w:pPr>
            <w:r w:rsidRPr="004A7445">
              <w:rPr>
                <w:rFonts w:ascii="Times New Roman" w:hAnsi="Times New Roman" w:cs="Times New Roman"/>
                <w:sz w:val="24"/>
                <w:szCs w:val="24"/>
              </w:rPr>
              <w:t>49</w:t>
            </w:r>
          </w:p>
        </w:tc>
      </w:tr>
    </w:tbl>
    <w:p w:rsidR="001135BA" w:rsidRDefault="001135BA" w:rsidP="001135BA">
      <w:pPr>
        <w:jc w:val="both"/>
        <w:rPr>
          <w:sz w:val="26"/>
          <w:szCs w:val="26"/>
        </w:rPr>
      </w:pPr>
    </w:p>
    <w:p w:rsidR="001135BA" w:rsidRPr="001E18D0" w:rsidRDefault="001135BA" w:rsidP="001135BA">
      <w:pPr>
        <w:jc w:val="both"/>
        <w:rPr>
          <w:rFonts w:ascii="Times New Roman" w:hAnsi="Times New Roman" w:cs="Times New Roman"/>
          <w:b/>
          <w:sz w:val="24"/>
          <w:szCs w:val="24"/>
          <w:lang w:val="ro-RO"/>
        </w:rPr>
      </w:pPr>
      <w:r w:rsidRPr="001E18D0">
        <w:rPr>
          <w:rFonts w:ascii="Times New Roman" w:hAnsi="Times New Roman" w:cs="Times New Roman"/>
          <w:b/>
          <w:sz w:val="24"/>
          <w:szCs w:val="24"/>
          <w:lang w:val="ro-RO"/>
        </w:rPr>
        <w:t>Pe plan naţional, biblioteca colaborează la elaborarea următoarelor lucrări:</w:t>
      </w:r>
    </w:p>
    <w:tbl>
      <w:tblPr>
        <w:tblStyle w:val="TableGrid"/>
        <w:tblW w:w="0" w:type="auto"/>
        <w:tblLook w:val="04A0"/>
      </w:tblPr>
      <w:tblGrid>
        <w:gridCol w:w="8838"/>
      </w:tblGrid>
      <w:tr w:rsidR="001E18D0" w:rsidRPr="001E18D0" w:rsidTr="001E18D0">
        <w:tc>
          <w:tcPr>
            <w:tcW w:w="8838" w:type="dxa"/>
          </w:tcPr>
          <w:p w:rsidR="001E18D0" w:rsidRPr="001E18D0" w:rsidRDefault="001E18D0" w:rsidP="00AA4D69">
            <w:pPr>
              <w:jc w:val="both"/>
              <w:rPr>
                <w:b/>
                <w:sz w:val="24"/>
                <w:szCs w:val="24"/>
                <w:lang w:val="ro-RO"/>
              </w:rPr>
            </w:pPr>
            <w:r w:rsidRPr="001E18D0">
              <w:rPr>
                <w:b/>
                <w:sz w:val="24"/>
                <w:szCs w:val="24"/>
                <w:lang w:val="ro-RO"/>
              </w:rPr>
              <w:t>Titlul lucrãrii</w:t>
            </w:r>
          </w:p>
        </w:tc>
      </w:tr>
      <w:tr w:rsidR="001E18D0" w:rsidRPr="001E18D0" w:rsidTr="001E18D0">
        <w:tc>
          <w:tcPr>
            <w:tcW w:w="8838" w:type="dxa"/>
          </w:tcPr>
          <w:p w:rsidR="001E18D0" w:rsidRPr="001E18D0" w:rsidRDefault="001E18D0" w:rsidP="00AA4D69">
            <w:pPr>
              <w:jc w:val="both"/>
              <w:rPr>
                <w:sz w:val="24"/>
                <w:szCs w:val="24"/>
                <w:lang w:val="ro-RO"/>
              </w:rPr>
            </w:pPr>
            <w:r w:rsidRPr="001E18D0">
              <w:rPr>
                <w:sz w:val="24"/>
                <w:szCs w:val="24"/>
                <w:lang w:val="ro-RO"/>
              </w:rPr>
              <w:t>Repertoriul periodicelor străine intrate în bibliotecile din România</w:t>
            </w:r>
          </w:p>
        </w:tc>
      </w:tr>
      <w:tr w:rsidR="001E18D0" w:rsidRPr="001E18D0" w:rsidTr="001E18D0">
        <w:tc>
          <w:tcPr>
            <w:tcW w:w="8838" w:type="dxa"/>
          </w:tcPr>
          <w:p w:rsidR="001E18D0" w:rsidRPr="001E18D0" w:rsidRDefault="001E18D0" w:rsidP="00AA4D69">
            <w:pPr>
              <w:jc w:val="both"/>
              <w:rPr>
                <w:sz w:val="24"/>
                <w:szCs w:val="24"/>
                <w:lang w:val="ro-RO"/>
              </w:rPr>
            </w:pPr>
            <w:r w:rsidRPr="001E18D0">
              <w:rPr>
                <w:sz w:val="24"/>
                <w:szCs w:val="24"/>
                <w:lang w:val="ro-RO"/>
              </w:rPr>
              <w:t>Catalogul colectiv al cărţilor străine intrate în bibliotecile din România</w:t>
            </w:r>
          </w:p>
        </w:tc>
      </w:tr>
      <w:tr w:rsidR="001E18D0" w:rsidRPr="001E18D0" w:rsidTr="001E18D0">
        <w:tc>
          <w:tcPr>
            <w:tcW w:w="8838" w:type="dxa"/>
          </w:tcPr>
          <w:p w:rsidR="001E18D0" w:rsidRPr="001E18D0" w:rsidRDefault="001E18D0" w:rsidP="00AA4D69">
            <w:pPr>
              <w:jc w:val="both"/>
              <w:rPr>
                <w:sz w:val="24"/>
                <w:szCs w:val="24"/>
                <w:lang w:val="ro-RO"/>
              </w:rPr>
            </w:pPr>
            <w:r w:rsidRPr="001E18D0">
              <w:rPr>
                <w:sz w:val="24"/>
                <w:szCs w:val="24"/>
                <w:lang w:val="ro-RO"/>
              </w:rPr>
              <w:t>Repertoriul bibliotecilor care efectueazã schimb interbibliotecar.</w:t>
            </w:r>
          </w:p>
        </w:tc>
      </w:tr>
      <w:tr w:rsidR="001E18D0" w:rsidRPr="001E18D0" w:rsidTr="001E18D0">
        <w:tc>
          <w:tcPr>
            <w:tcW w:w="8838" w:type="dxa"/>
          </w:tcPr>
          <w:p w:rsidR="001E18D0" w:rsidRPr="001E18D0" w:rsidRDefault="001E18D0" w:rsidP="001E18D0">
            <w:pPr>
              <w:jc w:val="both"/>
              <w:rPr>
                <w:sz w:val="24"/>
                <w:szCs w:val="24"/>
                <w:lang w:val="ro-RO"/>
              </w:rPr>
            </w:pPr>
            <w:r w:rsidRPr="001E18D0">
              <w:rPr>
                <w:color w:val="000000"/>
                <w:sz w:val="24"/>
                <w:szCs w:val="24"/>
                <w:lang w:val="ro-RO"/>
              </w:rPr>
              <w:t>Raportul statistic anual CULT 1, ce se înaintează Institutului Național de Statistică</w:t>
            </w:r>
          </w:p>
        </w:tc>
      </w:tr>
    </w:tbl>
    <w:p w:rsidR="001135BA" w:rsidRDefault="001135BA" w:rsidP="001135BA">
      <w:pPr>
        <w:jc w:val="both"/>
        <w:rPr>
          <w:rFonts w:ascii="Times New Roman" w:hAnsi="Times New Roman" w:cs="Times New Roman"/>
          <w:sz w:val="24"/>
          <w:szCs w:val="24"/>
        </w:rPr>
      </w:pPr>
      <w:r w:rsidRPr="001E18D0">
        <w:rPr>
          <w:rFonts w:ascii="Times New Roman" w:hAnsi="Times New Roman" w:cs="Times New Roman"/>
          <w:sz w:val="24"/>
          <w:szCs w:val="24"/>
        </w:rPr>
        <w:tab/>
        <w:t xml:space="preserve">Am sprijinit cu informaţii şi documente comisiile de întocmire a dosarelor în vederea acreditãrii sau înfiinţãrii de noi specializãri, proiectele şi temele de </w:t>
      </w:r>
      <w:proofErr w:type="gramStart"/>
      <w:r w:rsidRPr="001E18D0">
        <w:rPr>
          <w:rFonts w:ascii="Times New Roman" w:hAnsi="Times New Roman" w:cs="Times New Roman"/>
          <w:sz w:val="24"/>
          <w:szCs w:val="24"/>
        </w:rPr>
        <w:t>cercetare.</w:t>
      </w:r>
      <w:proofErr w:type="gramEnd"/>
    </w:p>
    <w:p w:rsidR="0014197D" w:rsidRPr="00521388" w:rsidRDefault="00521388" w:rsidP="00521388">
      <w:pPr>
        <w:pStyle w:val="ListParagraph"/>
        <w:numPr>
          <w:ilvl w:val="1"/>
          <w:numId w:val="22"/>
        </w:numPr>
        <w:jc w:val="both"/>
        <w:rPr>
          <w:b/>
        </w:rPr>
      </w:pPr>
      <w:r>
        <w:rPr>
          <w:b/>
        </w:rPr>
        <w:t xml:space="preserve"> </w:t>
      </w:r>
      <w:r w:rsidR="0014197D" w:rsidRPr="00521388">
        <w:rPr>
          <w:b/>
        </w:rPr>
        <w:t xml:space="preserve">ACTIVITATEA EDITORIALĂ </w:t>
      </w: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2"/>
        <w:gridCol w:w="2728"/>
      </w:tblGrid>
      <w:tr w:rsidR="0014197D" w:rsidRPr="009E0A03" w:rsidTr="00396EAC">
        <w:tc>
          <w:tcPr>
            <w:tcW w:w="6452" w:type="dxa"/>
          </w:tcPr>
          <w:p w:rsidR="0014197D" w:rsidRPr="009E0A03" w:rsidRDefault="0014197D" w:rsidP="00396EAC">
            <w:pPr>
              <w:pStyle w:val="ListParagraph"/>
              <w:ind w:left="0"/>
              <w:jc w:val="both"/>
            </w:pPr>
            <w:r w:rsidRPr="009E0A03">
              <w:t>Nr.articole în Buletinul Informativ al Universitãţii</w:t>
            </w:r>
          </w:p>
        </w:tc>
        <w:tc>
          <w:tcPr>
            <w:tcW w:w="2728" w:type="dxa"/>
          </w:tcPr>
          <w:p w:rsidR="0014197D" w:rsidRPr="009E0A03" w:rsidRDefault="0014197D" w:rsidP="00396EAC">
            <w:pPr>
              <w:pStyle w:val="ListParagraph"/>
              <w:ind w:left="0"/>
            </w:pPr>
            <w:r>
              <w:t>3</w:t>
            </w:r>
            <w:r w:rsidRPr="009E0A03">
              <w:t xml:space="preserve"> articole </w:t>
            </w:r>
            <w:r>
              <w:t>și 2 interviuri</w:t>
            </w:r>
          </w:p>
        </w:tc>
      </w:tr>
      <w:tr w:rsidR="0014197D" w:rsidRPr="009E0A03" w:rsidTr="00396EAC">
        <w:tc>
          <w:tcPr>
            <w:tcW w:w="6452" w:type="dxa"/>
          </w:tcPr>
          <w:p w:rsidR="0014197D" w:rsidRPr="009E0A03" w:rsidRDefault="0014197D" w:rsidP="00396EAC">
            <w:pPr>
              <w:pStyle w:val="ListParagraph"/>
              <w:spacing w:line="240" w:lineRule="auto"/>
              <w:ind w:left="0"/>
              <w:jc w:val="both"/>
            </w:pPr>
            <w:r>
              <w:t>Pregătirea pentru tipar și difuzarea Buletinului Informativ al Universității din Petroșani</w:t>
            </w:r>
          </w:p>
        </w:tc>
        <w:tc>
          <w:tcPr>
            <w:tcW w:w="2728" w:type="dxa"/>
          </w:tcPr>
          <w:p w:rsidR="0014197D" w:rsidRDefault="0014197D" w:rsidP="00396EAC">
            <w:pPr>
              <w:pStyle w:val="ListParagraph"/>
              <w:spacing w:line="240" w:lineRule="auto"/>
              <w:ind w:left="0"/>
            </w:pPr>
            <w:r>
              <w:t>4 nr./an</w:t>
            </w:r>
          </w:p>
        </w:tc>
      </w:tr>
    </w:tbl>
    <w:p w:rsidR="0014197D" w:rsidRDefault="0014197D" w:rsidP="0014197D">
      <w:pPr>
        <w:spacing w:after="0" w:line="240" w:lineRule="auto"/>
        <w:jc w:val="both"/>
        <w:rPr>
          <w:rFonts w:ascii="Times New Roman" w:hAnsi="Times New Roman" w:cs="Times New Roman"/>
          <w:sz w:val="24"/>
          <w:szCs w:val="24"/>
        </w:rPr>
      </w:pPr>
    </w:p>
    <w:p w:rsidR="0014197D" w:rsidRPr="00D1199F" w:rsidRDefault="0014197D" w:rsidP="0014197D">
      <w:pPr>
        <w:pStyle w:val="ListParagraph"/>
        <w:numPr>
          <w:ilvl w:val="0"/>
          <w:numId w:val="20"/>
        </w:numPr>
        <w:spacing w:line="240" w:lineRule="auto"/>
        <w:jc w:val="both"/>
      </w:pPr>
      <w:r w:rsidRPr="00D1199F">
        <w:lastRenderedPageBreak/>
        <w:t xml:space="preserve">Actualizãm </w:t>
      </w:r>
      <w:proofErr w:type="gramStart"/>
      <w:r w:rsidRPr="00D1199F">
        <w:t>periodic  cu</w:t>
      </w:r>
      <w:proofErr w:type="gramEnd"/>
      <w:r w:rsidRPr="00D1199F">
        <w:t xml:space="preserve"> noutãţi editoriale, vitrinele din Sala de lecturã.</w:t>
      </w:r>
    </w:p>
    <w:p w:rsidR="0014197D" w:rsidRPr="00D1199F" w:rsidRDefault="0014197D" w:rsidP="0014197D">
      <w:pPr>
        <w:pStyle w:val="ListParagraph"/>
        <w:numPr>
          <w:ilvl w:val="0"/>
          <w:numId w:val="20"/>
        </w:numPr>
        <w:spacing w:line="240" w:lineRule="auto"/>
        <w:jc w:val="both"/>
      </w:pPr>
      <w:r w:rsidRPr="00D1199F">
        <w:t>Panourile din foaierul Bibliotecii le-</w:t>
      </w:r>
      <w:proofErr w:type="gramStart"/>
      <w:r w:rsidRPr="00D1199F">
        <w:t>am  înnoit</w:t>
      </w:r>
      <w:proofErr w:type="gramEnd"/>
      <w:r w:rsidRPr="00D1199F">
        <w:t xml:space="preserve"> cu materiale şi anunţuri de interes pentru utilizatorii bibliotecii.</w:t>
      </w:r>
    </w:p>
    <w:p w:rsidR="0014197D" w:rsidRPr="00D1199F" w:rsidRDefault="0014197D" w:rsidP="0014197D">
      <w:pPr>
        <w:pStyle w:val="ListParagraph"/>
        <w:numPr>
          <w:ilvl w:val="0"/>
          <w:numId w:val="20"/>
        </w:numPr>
        <w:spacing w:line="240" w:lineRule="auto"/>
        <w:jc w:val="both"/>
      </w:pPr>
      <w:r w:rsidRPr="00D1199F">
        <w:t xml:space="preserve">Am actualizat pagina web a Bibliotecii cu informaţii noi referitoare la colecţiile şi serviciile oferite. </w:t>
      </w:r>
    </w:p>
    <w:p w:rsidR="0014197D" w:rsidRPr="00D1199F" w:rsidRDefault="0014197D" w:rsidP="0014197D">
      <w:pPr>
        <w:pStyle w:val="ListParagraph"/>
        <w:numPr>
          <w:ilvl w:val="0"/>
          <w:numId w:val="20"/>
        </w:numPr>
        <w:spacing w:line="240" w:lineRule="auto"/>
        <w:jc w:val="both"/>
      </w:pPr>
      <w:r w:rsidRPr="00D1199F">
        <w:t>Am confecționat obiecte decorative pentru spațiile interioare ale bibliotecii.</w:t>
      </w:r>
    </w:p>
    <w:p w:rsidR="0014197D" w:rsidRDefault="0014197D" w:rsidP="0014197D">
      <w:pPr>
        <w:spacing w:after="0" w:line="240" w:lineRule="auto"/>
        <w:jc w:val="both"/>
        <w:rPr>
          <w:rFonts w:ascii="Times New Roman" w:hAnsi="Times New Roman" w:cs="Times New Roman"/>
          <w:sz w:val="24"/>
          <w:szCs w:val="24"/>
        </w:rPr>
      </w:pPr>
    </w:p>
    <w:p w:rsidR="00D1199F" w:rsidRPr="00521388" w:rsidRDefault="00D1199F" w:rsidP="00521388">
      <w:pPr>
        <w:pStyle w:val="ListParagraph"/>
        <w:numPr>
          <w:ilvl w:val="0"/>
          <w:numId w:val="22"/>
        </w:numPr>
        <w:spacing w:line="240" w:lineRule="auto"/>
        <w:jc w:val="both"/>
        <w:rPr>
          <w:b/>
        </w:rPr>
      </w:pPr>
      <w:r w:rsidRPr="00521388">
        <w:rPr>
          <w:b/>
        </w:rPr>
        <w:t>POLITICA DE PERSONAL</w:t>
      </w:r>
    </w:p>
    <w:p w:rsidR="0014197D" w:rsidRPr="00D1199F" w:rsidRDefault="0014197D" w:rsidP="00D1199F">
      <w:pPr>
        <w:spacing w:after="0" w:line="240" w:lineRule="auto"/>
        <w:ind w:firstLine="720"/>
        <w:jc w:val="both"/>
        <w:rPr>
          <w:rFonts w:ascii="Times New Roman" w:hAnsi="Times New Roman" w:cs="Times New Roman"/>
          <w:b/>
          <w:sz w:val="24"/>
          <w:szCs w:val="24"/>
        </w:rPr>
      </w:pPr>
    </w:p>
    <w:tbl>
      <w:tblPr>
        <w:tblStyle w:val="TableGrid"/>
        <w:tblW w:w="0" w:type="auto"/>
        <w:tblLook w:val="04A0"/>
      </w:tblPr>
      <w:tblGrid>
        <w:gridCol w:w="4788"/>
        <w:gridCol w:w="4788"/>
      </w:tblGrid>
      <w:tr w:rsidR="00D1199F" w:rsidTr="00396EAC">
        <w:tc>
          <w:tcPr>
            <w:tcW w:w="4788" w:type="dxa"/>
          </w:tcPr>
          <w:p w:rsidR="00D1199F" w:rsidRDefault="00D1199F" w:rsidP="00396EAC">
            <w:pPr>
              <w:jc w:val="both"/>
              <w:rPr>
                <w:sz w:val="24"/>
                <w:szCs w:val="24"/>
              </w:rPr>
            </w:pPr>
            <w:r>
              <w:rPr>
                <w:sz w:val="24"/>
                <w:szCs w:val="24"/>
              </w:rPr>
              <w:t>Personal de specialitate</w:t>
            </w:r>
          </w:p>
        </w:tc>
        <w:tc>
          <w:tcPr>
            <w:tcW w:w="4788" w:type="dxa"/>
          </w:tcPr>
          <w:p w:rsidR="00D1199F" w:rsidRDefault="00D1199F" w:rsidP="00396EAC">
            <w:pPr>
              <w:jc w:val="both"/>
              <w:rPr>
                <w:sz w:val="24"/>
                <w:szCs w:val="24"/>
              </w:rPr>
            </w:pPr>
            <w:r>
              <w:rPr>
                <w:sz w:val="24"/>
                <w:szCs w:val="24"/>
              </w:rPr>
              <w:t>6</w:t>
            </w:r>
          </w:p>
        </w:tc>
      </w:tr>
      <w:tr w:rsidR="00D1199F" w:rsidTr="00396EAC">
        <w:tc>
          <w:tcPr>
            <w:tcW w:w="4788" w:type="dxa"/>
          </w:tcPr>
          <w:p w:rsidR="00D1199F" w:rsidRDefault="00D1199F" w:rsidP="00396EAC">
            <w:pPr>
              <w:jc w:val="both"/>
              <w:rPr>
                <w:sz w:val="24"/>
                <w:szCs w:val="24"/>
              </w:rPr>
            </w:pPr>
            <w:r>
              <w:rPr>
                <w:sz w:val="24"/>
                <w:szCs w:val="24"/>
              </w:rPr>
              <w:t>Cheltuieli cu personalul</w:t>
            </w:r>
          </w:p>
        </w:tc>
        <w:tc>
          <w:tcPr>
            <w:tcW w:w="4788" w:type="dxa"/>
          </w:tcPr>
          <w:p w:rsidR="00D1199F" w:rsidRDefault="00D1199F" w:rsidP="00396EAC">
            <w:pPr>
              <w:jc w:val="both"/>
              <w:rPr>
                <w:sz w:val="24"/>
                <w:szCs w:val="24"/>
              </w:rPr>
            </w:pPr>
            <w:r>
              <w:rPr>
                <w:sz w:val="24"/>
                <w:szCs w:val="24"/>
              </w:rPr>
              <w:t>280.099 lei</w:t>
            </w:r>
          </w:p>
        </w:tc>
      </w:tr>
      <w:tr w:rsidR="00D1199F" w:rsidTr="00396EAC">
        <w:tc>
          <w:tcPr>
            <w:tcW w:w="4788" w:type="dxa"/>
          </w:tcPr>
          <w:p w:rsidR="00D1199F" w:rsidRDefault="00D1199F" w:rsidP="00396EAC">
            <w:pPr>
              <w:jc w:val="both"/>
              <w:rPr>
                <w:sz w:val="24"/>
                <w:szCs w:val="24"/>
              </w:rPr>
            </w:pPr>
            <w:r>
              <w:rPr>
                <w:sz w:val="24"/>
                <w:szCs w:val="24"/>
              </w:rPr>
              <w:t>Examen</w:t>
            </w:r>
            <w:r w:rsidR="0014197D">
              <w:rPr>
                <w:sz w:val="24"/>
                <w:szCs w:val="24"/>
              </w:rPr>
              <w:t>e</w:t>
            </w:r>
            <w:r>
              <w:rPr>
                <w:sz w:val="24"/>
                <w:szCs w:val="24"/>
              </w:rPr>
              <w:t xml:space="preserve"> de promovare</w:t>
            </w:r>
          </w:p>
        </w:tc>
        <w:tc>
          <w:tcPr>
            <w:tcW w:w="4788" w:type="dxa"/>
          </w:tcPr>
          <w:p w:rsidR="00D1199F" w:rsidRDefault="00D1199F" w:rsidP="00396EAC">
            <w:pPr>
              <w:jc w:val="both"/>
              <w:rPr>
                <w:sz w:val="24"/>
                <w:szCs w:val="24"/>
              </w:rPr>
            </w:pPr>
            <w:r>
              <w:rPr>
                <w:sz w:val="24"/>
                <w:szCs w:val="24"/>
              </w:rPr>
              <w:t>1</w:t>
            </w:r>
          </w:p>
        </w:tc>
      </w:tr>
      <w:tr w:rsidR="00D1199F" w:rsidTr="00396EAC">
        <w:tc>
          <w:tcPr>
            <w:tcW w:w="4788" w:type="dxa"/>
          </w:tcPr>
          <w:p w:rsidR="00D1199F" w:rsidRDefault="0014197D" w:rsidP="00396EAC">
            <w:pPr>
              <w:jc w:val="both"/>
              <w:rPr>
                <w:sz w:val="24"/>
                <w:szCs w:val="24"/>
              </w:rPr>
            </w:pPr>
            <w:r>
              <w:rPr>
                <w:sz w:val="24"/>
                <w:szCs w:val="24"/>
              </w:rPr>
              <w:t>Salarii</w:t>
            </w:r>
            <w:r w:rsidR="00D1199F">
              <w:rPr>
                <w:sz w:val="24"/>
                <w:szCs w:val="24"/>
              </w:rPr>
              <w:t xml:space="preserve"> diferențiat</w:t>
            </w:r>
            <w:r>
              <w:rPr>
                <w:sz w:val="24"/>
                <w:szCs w:val="24"/>
              </w:rPr>
              <w:t>e</w:t>
            </w:r>
          </w:p>
        </w:tc>
        <w:tc>
          <w:tcPr>
            <w:tcW w:w="4788" w:type="dxa"/>
          </w:tcPr>
          <w:p w:rsidR="00D1199F" w:rsidRDefault="00D1199F" w:rsidP="00396EAC">
            <w:pPr>
              <w:jc w:val="both"/>
              <w:rPr>
                <w:sz w:val="24"/>
                <w:szCs w:val="24"/>
              </w:rPr>
            </w:pPr>
            <w:r>
              <w:rPr>
                <w:sz w:val="24"/>
                <w:szCs w:val="24"/>
              </w:rPr>
              <w:t>1</w:t>
            </w:r>
          </w:p>
        </w:tc>
      </w:tr>
    </w:tbl>
    <w:p w:rsidR="00D1199F" w:rsidRPr="001E18D0" w:rsidRDefault="00D1199F" w:rsidP="001135BA">
      <w:pPr>
        <w:jc w:val="both"/>
        <w:rPr>
          <w:rFonts w:ascii="Times New Roman" w:hAnsi="Times New Roman" w:cs="Times New Roman"/>
          <w:sz w:val="24"/>
          <w:szCs w:val="24"/>
        </w:rPr>
      </w:pPr>
    </w:p>
    <w:p w:rsidR="00D1199F" w:rsidRPr="00521388" w:rsidRDefault="00D1199F" w:rsidP="00521388">
      <w:pPr>
        <w:pStyle w:val="ListParagraph"/>
        <w:numPr>
          <w:ilvl w:val="0"/>
          <w:numId w:val="22"/>
        </w:numPr>
        <w:suppressAutoHyphens/>
        <w:spacing w:before="120" w:after="120" w:line="240" w:lineRule="auto"/>
        <w:jc w:val="both"/>
        <w:rPr>
          <w:b/>
          <w:color w:val="000000"/>
          <w:lang w:val="ro-RO"/>
        </w:rPr>
      </w:pPr>
      <w:r w:rsidRPr="00521388">
        <w:rPr>
          <w:b/>
          <w:color w:val="000000"/>
          <w:lang w:val="ro-RO"/>
        </w:rPr>
        <w:t>MISIUNEA DE AUDIT</w:t>
      </w:r>
    </w:p>
    <w:p w:rsidR="001A42F9" w:rsidRPr="001E18D0" w:rsidRDefault="001A42F9" w:rsidP="00E95B8C">
      <w:pPr>
        <w:suppressAutoHyphens/>
        <w:spacing w:before="120" w:after="120" w:line="240" w:lineRule="auto"/>
        <w:ind w:firstLine="720"/>
        <w:jc w:val="both"/>
        <w:rPr>
          <w:rFonts w:ascii="Times New Roman" w:hAnsi="Times New Roman" w:cs="Times New Roman"/>
          <w:sz w:val="24"/>
          <w:szCs w:val="24"/>
        </w:rPr>
      </w:pPr>
      <w:r w:rsidRPr="001E18D0">
        <w:rPr>
          <w:rFonts w:ascii="Times New Roman" w:hAnsi="Times New Roman" w:cs="Times New Roman"/>
          <w:color w:val="000000"/>
          <w:sz w:val="24"/>
          <w:szCs w:val="24"/>
          <w:lang w:val="ro-RO"/>
        </w:rPr>
        <w:t xml:space="preserve">Misiunea de audit cu tema </w:t>
      </w:r>
      <w:r w:rsidRPr="001E18D0">
        <w:rPr>
          <w:rFonts w:ascii="Times New Roman" w:hAnsi="Times New Roman" w:cs="Times New Roman"/>
          <w:color w:val="000000"/>
          <w:sz w:val="24"/>
          <w:szCs w:val="24"/>
        </w:rPr>
        <w:t xml:space="preserve">“Modul de organizare </w:t>
      </w:r>
      <w:r w:rsidR="00E95B8C" w:rsidRPr="001E18D0">
        <w:rPr>
          <w:rFonts w:ascii="Times New Roman" w:hAnsi="Times New Roman" w:cs="Times New Roman"/>
          <w:color w:val="000000"/>
          <w:sz w:val="24"/>
          <w:szCs w:val="24"/>
          <w:lang w:val="ro-RO"/>
        </w:rPr>
        <w:t>și desfășurare a activității Bibliotecii Universității</w:t>
      </w:r>
      <w:r w:rsidRPr="001E18D0">
        <w:rPr>
          <w:rFonts w:ascii="Times New Roman" w:hAnsi="Times New Roman" w:cs="Times New Roman"/>
          <w:color w:val="000000"/>
          <w:sz w:val="24"/>
          <w:szCs w:val="24"/>
          <w:lang w:val="ro-RO"/>
        </w:rPr>
        <w:t>)</w:t>
      </w:r>
      <w:r w:rsidR="00E95B8C" w:rsidRPr="001E18D0">
        <w:rPr>
          <w:rFonts w:ascii="Times New Roman" w:hAnsi="Times New Roman" w:cs="Times New Roman"/>
          <w:color w:val="000000"/>
          <w:sz w:val="24"/>
          <w:szCs w:val="24"/>
          <w:lang w:val="ro-RO"/>
        </w:rPr>
        <w:t xml:space="preserve"> s-a desfășurat în perioada 10.04.2017-19.05.2017</w:t>
      </w:r>
      <w:r w:rsidR="001E18D0" w:rsidRPr="001E18D0">
        <w:rPr>
          <w:rFonts w:ascii="Times New Roman" w:hAnsi="Times New Roman" w:cs="Times New Roman"/>
          <w:color w:val="000000"/>
          <w:sz w:val="24"/>
          <w:szCs w:val="24"/>
          <w:lang w:val="ro-RO"/>
        </w:rPr>
        <w:t xml:space="preserve">, </w:t>
      </w:r>
      <w:r w:rsidR="00E95B8C" w:rsidRPr="001E18D0">
        <w:rPr>
          <w:rFonts w:ascii="Times New Roman" w:hAnsi="Times New Roman" w:cs="Times New Roman"/>
          <w:color w:val="000000"/>
          <w:sz w:val="24"/>
          <w:szCs w:val="24"/>
          <w:lang w:val="ro-RO"/>
        </w:rPr>
        <w:t>perioada supusă auditării</w:t>
      </w:r>
      <w:r w:rsidR="001E18D0" w:rsidRPr="001E18D0">
        <w:rPr>
          <w:rFonts w:ascii="Times New Roman" w:hAnsi="Times New Roman" w:cs="Times New Roman"/>
          <w:color w:val="000000"/>
          <w:sz w:val="24"/>
          <w:szCs w:val="24"/>
          <w:lang w:val="ro-RO"/>
        </w:rPr>
        <w:t xml:space="preserve"> fiind </w:t>
      </w:r>
      <w:r w:rsidR="00E95B8C" w:rsidRPr="001E18D0">
        <w:rPr>
          <w:rFonts w:ascii="Times New Roman" w:hAnsi="Times New Roman" w:cs="Times New Roman"/>
          <w:color w:val="000000"/>
          <w:sz w:val="24"/>
          <w:szCs w:val="24"/>
          <w:lang w:val="ro-RO"/>
        </w:rPr>
        <w:t>01.01.2014-31.12.2016.</w:t>
      </w:r>
      <w:r w:rsidR="001E18D0" w:rsidRPr="001E18D0">
        <w:rPr>
          <w:rFonts w:ascii="Times New Roman" w:hAnsi="Times New Roman" w:cs="Times New Roman"/>
          <w:color w:val="000000"/>
          <w:sz w:val="24"/>
          <w:szCs w:val="24"/>
          <w:lang w:val="ro-RO"/>
        </w:rPr>
        <w:t xml:space="preserve"> </w:t>
      </w:r>
      <w:r w:rsidR="00E95B8C" w:rsidRPr="001E18D0">
        <w:rPr>
          <w:rFonts w:ascii="Times New Roman" w:hAnsi="Times New Roman" w:cs="Times New Roman"/>
          <w:color w:val="000000"/>
          <w:sz w:val="24"/>
          <w:szCs w:val="24"/>
          <w:lang w:val="ro-RO"/>
        </w:rPr>
        <w:t>Am pus la dispoziția CAPI, următoarele documente solicitate:</w:t>
      </w:r>
    </w:p>
    <w:p w:rsidR="00E95B8C" w:rsidRPr="001E18D0" w:rsidRDefault="00E95B8C"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Procedur</w:t>
      </w:r>
      <w:r w:rsidR="00B46D43" w:rsidRPr="001E18D0">
        <w:rPr>
          <w:rFonts w:ascii="Times New Roman" w:hAnsi="Times New Roman" w:cs="Times New Roman"/>
          <w:sz w:val="24"/>
          <w:szCs w:val="24"/>
        </w:rPr>
        <w:t>i</w:t>
      </w:r>
      <w:r w:rsidRPr="001E18D0">
        <w:rPr>
          <w:rFonts w:ascii="Times New Roman" w:hAnsi="Times New Roman" w:cs="Times New Roman"/>
          <w:sz w:val="24"/>
          <w:szCs w:val="24"/>
        </w:rPr>
        <w:t xml:space="preserve"> de lucru.</w:t>
      </w:r>
    </w:p>
    <w:p w:rsidR="00E95B8C" w:rsidRPr="001E18D0" w:rsidRDefault="00E95B8C"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Regulamentul bibliotecii</w:t>
      </w:r>
    </w:p>
    <w:p w:rsidR="00E95B8C" w:rsidRPr="001E18D0" w:rsidRDefault="00E95B8C"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Circuitul documentelor</w:t>
      </w:r>
    </w:p>
    <w:p w:rsidR="00E95B8C" w:rsidRPr="001E18D0" w:rsidRDefault="00E95B8C"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Fișa postului pentru toate persoanele din cadrul bibliotecii</w:t>
      </w:r>
    </w:p>
    <w:p w:rsidR="00B46D43" w:rsidRPr="001E18D0"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Analiza riscurilor</w:t>
      </w:r>
    </w:p>
    <w:p w:rsidR="00B46D43" w:rsidRPr="001E18D0"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Organigrama bibliotecii</w:t>
      </w:r>
    </w:p>
    <w:p w:rsidR="00B46D43" w:rsidRPr="001E18D0"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Fluxul activității în cadrul bibliotecii</w:t>
      </w:r>
    </w:p>
    <w:p w:rsidR="00B46D43" w:rsidRPr="001E18D0"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Planificarea muncii</w:t>
      </w:r>
    </w:p>
    <w:p w:rsidR="00B46D43" w:rsidRPr="001E18D0"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Normarea muncii</w:t>
      </w:r>
    </w:p>
    <w:p w:rsidR="00B46D43" w:rsidRPr="001E18D0"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Sistem de control managerial aplicat la Biblioteca Universității din Petroșani</w:t>
      </w:r>
    </w:p>
    <w:p w:rsidR="00B46D43" w:rsidRPr="001E18D0"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Rapoarte de activitate pentru anii 2014, 2015, 2016</w:t>
      </w:r>
    </w:p>
    <w:p w:rsidR="00B46D43" w:rsidRDefault="00B46D43" w:rsidP="001A42F9">
      <w:pPr>
        <w:numPr>
          <w:ilvl w:val="0"/>
          <w:numId w:val="14"/>
        </w:numPr>
        <w:suppressAutoHyphens/>
        <w:spacing w:before="120" w:after="120" w:line="240" w:lineRule="auto"/>
        <w:ind w:left="720"/>
        <w:jc w:val="both"/>
        <w:rPr>
          <w:rFonts w:ascii="Times New Roman" w:hAnsi="Times New Roman" w:cs="Times New Roman"/>
          <w:sz w:val="24"/>
          <w:szCs w:val="24"/>
        </w:rPr>
      </w:pPr>
      <w:r w:rsidRPr="001E18D0">
        <w:rPr>
          <w:rFonts w:ascii="Times New Roman" w:hAnsi="Times New Roman" w:cs="Times New Roman"/>
          <w:sz w:val="24"/>
          <w:szCs w:val="24"/>
        </w:rPr>
        <w:t>Broșura de prezentare a bibliotecii</w:t>
      </w:r>
    </w:p>
    <w:p w:rsidR="00521388" w:rsidRPr="001E18D0" w:rsidRDefault="00521388" w:rsidP="00521388">
      <w:pPr>
        <w:suppressAutoHyphens/>
        <w:spacing w:before="120" w:after="120" w:line="240" w:lineRule="auto"/>
        <w:ind w:left="360"/>
        <w:jc w:val="both"/>
        <w:rPr>
          <w:rFonts w:ascii="Times New Roman" w:hAnsi="Times New Roman" w:cs="Times New Roman"/>
          <w:sz w:val="24"/>
          <w:szCs w:val="24"/>
        </w:rPr>
      </w:pPr>
    </w:p>
    <w:p w:rsidR="00BB2E79" w:rsidRPr="00CE52A3" w:rsidRDefault="00BB2E79" w:rsidP="00521388">
      <w:pPr>
        <w:pStyle w:val="ListParagraph"/>
        <w:numPr>
          <w:ilvl w:val="0"/>
          <w:numId w:val="22"/>
        </w:numPr>
        <w:spacing w:line="240" w:lineRule="auto"/>
        <w:rPr>
          <w:b/>
          <w:sz w:val="26"/>
          <w:szCs w:val="26"/>
        </w:rPr>
      </w:pPr>
      <w:r w:rsidRPr="00CE52A3">
        <w:rPr>
          <w:b/>
          <w:sz w:val="26"/>
          <w:szCs w:val="26"/>
        </w:rPr>
        <w:t>ACTIVITÃŢI CULTURAL</w:t>
      </w:r>
      <w:r w:rsidR="0014197D" w:rsidRPr="00CE52A3">
        <w:rPr>
          <w:b/>
          <w:sz w:val="26"/>
          <w:szCs w:val="26"/>
        </w:rPr>
        <w:t xml:space="preserve"> </w:t>
      </w:r>
      <w:r w:rsidRPr="00CE52A3">
        <w:rPr>
          <w:b/>
          <w:sz w:val="26"/>
          <w:szCs w:val="26"/>
        </w:rPr>
        <w:t>–</w:t>
      </w:r>
      <w:r w:rsidR="0014197D" w:rsidRPr="00CE52A3">
        <w:rPr>
          <w:b/>
          <w:sz w:val="26"/>
          <w:szCs w:val="26"/>
        </w:rPr>
        <w:t xml:space="preserve"> ŞTIINŢIFICE</w:t>
      </w:r>
      <w:r w:rsidRPr="00CE52A3">
        <w:rPr>
          <w:b/>
          <w:sz w:val="26"/>
          <w:szCs w:val="26"/>
        </w:rPr>
        <w:t xml:space="preserve"> ŞI DE PROMOVARE  </w:t>
      </w:r>
    </w:p>
    <w:p w:rsidR="00BB2E79" w:rsidRDefault="00BB2E79" w:rsidP="00BB2E79">
      <w:pPr>
        <w:spacing w:after="0" w:line="240" w:lineRule="auto"/>
        <w:jc w:val="both"/>
        <w:rPr>
          <w:rFonts w:ascii="Times New Roman" w:hAnsi="Times New Roman" w:cs="Times New Roman"/>
          <w:sz w:val="24"/>
          <w:szCs w:val="24"/>
        </w:rPr>
      </w:pPr>
    </w:p>
    <w:p w:rsidR="00BB2E79" w:rsidRDefault="00BB2E79" w:rsidP="00BB2E79">
      <w:pPr>
        <w:rPr>
          <w:rFonts w:ascii="Times New Roman" w:hAnsi="Times New Roman" w:cs="Times New Roman"/>
          <w:b/>
          <w:sz w:val="24"/>
          <w:szCs w:val="24"/>
        </w:rPr>
      </w:pPr>
      <w:r w:rsidRPr="00AE1B4F">
        <w:rPr>
          <w:rFonts w:ascii="Times New Roman" w:hAnsi="Times New Roman" w:cs="Times New Roman"/>
          <w:b/>
          <w:sz w:val="24"/>
          <w:szCs w:val="24"/>
        </w:rPr>
        <w:t xml:space="preserve"> Acorduri de parteneriate cu şcolile din Valea Jiului</w:t>
      </w:r>
    </w:p>
    <w:p w:rsidR="00D1199F" w:rsidRDefault="00D1199F" w:rsidP="00D1199F">
      <w:pPr>
        <w:spacing w:before="240"/>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Pr="00B35D29">
        <w:rPr>
          <w:rFonts w:ascii="Times New Roman" w:hAnsi="Times New Roman" w:cs="Times New Roman"/>
          <w:sz w:val="24"/>
          <w:szCs w:val="24"/>
          <w:lang w:val="ro-RO"/>
        </w:rPr>
        <w:t xml:space="preserve">n </w:t>
      </w:r>
      <w:r>
        <w:rPr>
          <w:rFonts w:ascii="Times New Roman" w:hAnsi="Times New Roman" w:cs="Times New Roman"/>
          <w:sz w:val="24"/>
          <w:szCs w:val="24"/>
          <w:lang w:val="ro-RO"/>
        </w:rPr>
        <w:t xml:space="preserve">anul </w:t>
      </w:r>
      <w:r w:rsidRPr="00B35D29">
        <w:rPr>
          <w:rFonts w:ascii="Times New Roman" w:hAnsi="Times New Roman" w:cs="Times New Roman"/>
          <w:sz w:val="24"/>
          <w:szCs w:val="24"/>
          <w:lang w:val="ro-RO"/>
        </w:rPr>
        <w:t xml:space="preserve">2017 s-au consolidat parteneriatele </w:t>
      </w:r>
      <w:r>
        <w:rPr>
          <w:rFonts w:ascii="Times New Roman" w:hAnsi="Times New Roman" w:cs="Times New Roman"/>
          <w:sz w:val="24"/>
          <w:szCs w:val="24"/>
          <w:lang w:val="ro-RO"/>
        </w:rPr>
        <w:t>cu școlile din Valea Jiului</w:t>
      </w:r>
      <w:r w:rsidRPr="00B35D29">
        <w:rPr>
          <w:rFonts w:ascii="Times New Roman" w:hAnsi="Times New Roman" w:cs="Times New Roman"/>
          <w:sz w:val="24"/>
          <w:szCs w:val="24"/>
          <w:lang w:val="ro-RO"/>
        </w:rPr>
        <w:t xml:space="preserve"> , asigurând buna desfășurare a proiectelor de rețea </w:t>
      </w:r>
      <w:r w:rsidRPr="00B35D29">
        <w:rPr>
          <w:rFonts w:ascii="Times New Roman" w:hAnsi="Times New Roman" w:cs="Times New Roman"/>
          <w:b/>
          <w:sz w:val="24"/>
          <w:szCs w:val="24"/>
          <w:lang w:val="ro-RO"/>
        </w:rPr>
        <w:t>Școala Altfel</w:t>
      </w:r>
      <w:r w:rsidRPr="00B35D29">
        <w:rPr>
          <w:rFonts w:ascii="Times New Roman" w:hAnsi="Times New Roman" w:cs="Times New Roman"/>
          <w:sz w:val="24"/>
          <w:szCs w:val="24"/>
          <w:lang w:val="ro-RO"/>
        </w:rPr>
        <w:t xml:space="preserve"> și </w:t>
      </w:r>
      <w:r w:rsidRPr="00B35D29">
        <w:rPr>
          <w:rFonts w:ascii="Times New Roman" w:hAnsi="Times New Roman" w:cs="Times New Roman"/>
          <w:b/>
          <w:sz w:val="24"/>
          <w:szCs w:val="24"/>
          <w:lang w:val="ro-RO"/>
        </w:rPr>
        <w:t>Prima zi la bibliotecă</w:t>
      </w:r>
      <w:r w:rsidRPr="00B35D29">
        <w:rPr>
          <w:rFonts w:ascii="Times New Roman" w:hAnsi="Times New Roman" w:cs="Times New Roman"/>
          <w:sz w:val="24"/>
          <w:szCs w:val="24"/>
          <w:lang w:val="ro-RO"/>
        </w:rPr>
        <w:t xml:space="preserve">. </w:t>
      </w:r>
    </w:p>
    <w:tbl>
      <w:tblPr>
        <w:tblStyle w:val="TableGrid"/>
        <w:tblW w:w="9570" w:type="dxa"/>
        <w:tblInd w:w="-12" w:type="dxa"/>
        <w:tblLayout w:type="fixed"/>
        <w:tblLook w:val="01E0"/>
      </w:tblPr>
      <w:tblGrid>
        <w:gridCol w:w="840"/>
        <w:gridCol w:w="5760"/>
        <w:gridCol w:w="2970"/>
      </w:tblGrid>
      <w:tr w:rsidR="00BB2E79" w:rsidRPr="00AD23BD" w:rsidTr="00396EAC">
        <w:tc>
          <w:tcPr>
            <w:tcW w:w="840" w:type="dxa"/>
            <w:tcBorders>
              <w:top w:val="single" w:sz="4" w:space="0" w:color="auto"/>
              <w:left w:val="single" w:sz="4" w:space="0" w:color="auto"/>
              <w:bottom w:val="single" w:sz="4" w:space="0" w:color="auto"/>
              <w:right w:val="single" w:sz="4" w:space="0" w:color="auto"/>
            </w:tcBorders>
            <w:hideMark/>
          </w:tcPr>
          <w:p w:rsidR="00BB2E79" w:rsidRPr="00AD23BD" w:rsidRDefault="00BB2E79" w:rsidP="00396EAC">
            <w:pPr>
              <w:rPr>
                <w:b/>
                <w:sz w:val="24"/>
                <w:szCs w:val="24"/>
              </w:rPr>
            </w:pPr>
            <w:r w:rsidRPr="00AD23BD">
              <w:rPr>
                <w:b/>
                <w:sz w:val="24"/>
                <w:szCs w:val="24"/>
              </w:rPr>
              <w:lastRenderedPageBreak/>
              <w:t>Nr. crt.</w:t>
            </w:r>
          </w:p>
        </w:tc>
        <w:tc>
          <w:tcPr>
            <w:tcW w:w="5760" w:type="dxa"/>
            <w:tcBorders>
              <w:top w:val="single" w:sz="4" w:space="0" w:color="auto"/>
              <w:left w:val="single" w:sz="4" w:space="0" w:color="auto"/>
              <w:bottom w:val="single" w:sz="4" w:space="0" w:color="auto"/>
              <w:right w:val="single" w:sz="4" w:space="0" w:color="auto"/>
            </w:tcBorders>
            <w:hideMark/>
          </w:tcPr>
          <w:p w:rsidR="00BB2E79" w:rsidRPr="00AD23BD" w:rsidRDefault="00BB2E79" w:rsidP="00396EAC">
            <w:pPr>
              <w:rPr>
                <w:b/>
                <w:sz w:val="24"/>
                <w:szCs w:val="24"/>
              </w:rPr>
            </w:pPr>
            <w:r w:rsidRPr="00AD23BD">
              <w:rPr>
                <w:b/>
                <w:sz w:val="24"/>
                <w:szCs w:val="24"/>
              </w:rPr>
              <w:t>Denumirea proiectului</w:t>
            </w:r>
          </w:p>
        </w:tc>
        <w:tc>
          <w:tcPr>
            <w:tcW w:w="2970" w:type="dxa"/>
            <w:tcBorders>
              <w:top w:val="single" w:sz="4" w:space="0" w:color="auto"/>
              <w:left w:val="single" w:sz="4" w:space="0" w:color="auto"/>
              <w:bottom w:val="single" w:sz="4" w:space="0" w:color="auto"/>
              <w:right w:val="single" w:sz="4" w:space="0" w:color="auto"/>
            </w:tcBorders>
            <w:hideMark/>
          </w:tcPr>
          <w:p w:rsidR="00BB2E79" w:rsidRPr="00AD23BD" w:rsidRDefault="00BB2E79" w:rsidP="00396EAC">
            <w:pPr>
              <w:rPr>
                <w:b/>
                <w:sz w:val="24"/>
                <w:szCs w:val="24"/>
              </w:rPr>
            </w:pPr>
            <w:r w:rsidRPr="00AD23BD">
              <w:rPr>
                <w:b/>
                <w:sz w:val="24"/>
                <w:szCs w:val="24"/>
              </w:rPr>
              <w:t>Partener</w:t>
            </w:r>
            <w:r>
              <w:rPr>
                <w:b/>
                <w:sz w:val="24"/>
                <w:szCs w:val="24"/>
              </w:rPr>
              <w:t>ul</w:t>
            </w:r>
          </w:p>
        </w:tc>
      </w:tr>
      <w:tr w:rsidR="00BB2E79" w:rsidRPr="00A22D09" w:rsidTr="00396EAC">
        <w:tc>
          <w:tcPr>
            <w:tcW w:w="840" w:type="dxa"/>
            <w:tcBorders>
              <w:top w:val="single" w:sz="4" w:space="0" w:color="auto"/>
              <w:left w:val="single" w:sz="4" w:space="0" w:color="auto"/>
              <w:bottom w:val="single" w:sz="4" w:space="0" w:color="auto"/>
              <w:right w:val="single" w:sz="4" w:space="0" w:color="auto"/>
            </w:tcBorders>
          </w:tcPr>
          <w:p w:rsidR="00BB2E79" w:rsidRPr="00A22D09" w:rsidRDefault="00BB2E79" w:rsidP="00BB2E79">
            <w:pPr>
              <w:numPr>
                <w:ilvl w:val="0"/>
                <w:numId w:val="16"/>
              </w:numPr>
              <w:rPr>
                <w:sz w:val="24"/>
                <w:szCs w:val="24"/>
              </w:rPr>
            </w:pPr>
          </w:p>
        </w:tc>
        <w:tc>
          <w:tcPr>
            <w:tcW w:w="576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396EAC">
            <w:pPr>
              <w:rPr>
                <w:sz w:val="24"/>
                <w:szCs w:val="24"/>
              </w:rPr>
            </w:pPr>
            <w:r>
              <w:rPr>
                <w:sz w:val="24"/>
                <w:szCs w:val="24"/>
              </w:rPr>
              <w:t>Fă-ți un prieten special</w:t>
            </w:r>
          </w:p>
        </w:tc>
        <w:tc>
          <w:tcPr>
            <w:tcW w:w="2970" w:type="dxa"/>
            <w:tcBorders>
              <w:top w:val="single" w:sz="4" w:space="0" w:color="auto"/>
              <w:left w:val="single" w:sz="4" w:space="0" w:color="auto"/>
              <w:bottom w:val="single" w:sz="4" w:space="0" w:color="auto"/>
              <w:right w:val="single" w:sz="4" w:space="0" w:color="auto"/>
            </w:tcBorders>
            <w:hideMark/>
          </w:tcPr>
          <w:p w:rsidR="00BB2E79" w:rsidRPr="00A22D09" w:rsidRDefault="000917F8" w:rsidP="00396EAC">
            <w:pPr>
              <w:rPr>
                <w:sz w:val="24"/>
                <w:szCs w:val="24"/>
              </w:rPr>
            </w:pPr>
            <w:r w:rsidRPr="00A22D09">
              <w:rPr>
                <w:sz w:val="24"/>
                <w:szCs w:val="24"/>
              </w:rPr>
              <w:t>Colegiul Naţional de Informatică ,, Carmen Silva”</w:t>
            </w:r>
          </w:p>
        </w:tc>
      </w:tr>
      <w:tr w:rsidR="00BB2E79" w:rsidRPr="00A22D09" w:rsidTr="00396EAC">
        <w:tc>
          <w:tcPr>
            <w:tcW w:w="840" w:type="dxa"/>
            <w:tcBorders>
              <w:top w:val="single" w:sz="4" w:space="0" w:color="auto"/>
              <w:left w:val="single" w:sz="4" w:space="0" w:color="auto"/>
              <w:bottom w:val="single" w:sz="4" w:space="0" w:color="auto"/>
              <w:right w:val="single" w:sz="4" w:space="0" w:color="auto"/>
            </w:tcBorders>
          </w:tcPr>
          <w:p w:rsidR="00BB2E79" w:rsidRPr="00A22D09" w:rsidRDefault="00BB2E79" w:rsidP="00BB2E79">
            <w:pPr>
              <w:numPr>
                <w:ilvl w:val="0"/>
                <w:numId w:val="16"/>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BB2E79" w:rsidRPr="00A22D09" w:rsidRDefault="00BB2E79" w:rsidP="00396EAC">
            <w:pPr>
              <w:rPr>
                <w:sz w:val="24"/>
                <w:szCs w:val="24"/>
              </w:rPr>
            </w:pPr>
            <w:r w:rsidRPr="00A22D09">
              <w:rPr>
                <w:sz w:val="24"/>
                <w:szCs w:val="24"/>
                <w:lang w:val="ro-RO"/>
              </w:rPr>
              <w:t>Tinerii şi provocările lumii contemporane</w:t>
            </w:r>
          </w:p>
          <w:p w:rsidR="00BB2E79" w:rsidRPr="00A22D09" w:rsidRDefault="00BB2E79" w:rsidP="00396EAC">
            <w:pPr>
              <w:rPr>
                <w:sz w:val="24"/>
                <w:szCs w:val="24"/>
                <w:lang w:val="ro-RO"/>
              </w:rPr>
            </w:pPr>
            <w:r w:rsidRPr="00A22D09">
              <w:rPr>
                <w:sz w:val="24"/>
                <w:szCs w:val="24"/>
              </w:rPr>
              <w:t xml:space="preserve">  </w:t>
            </w:r>
          </w:p>
        </w:tc>
        <w:tc>
          <w:tcPr>
            <w:tcW w:w="297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396EAC">
            <w:pPr>
              <w:rPr>
                <w:sz w:val="24"/>
                <w:szCs w:val="24"/>
              </w:rPr>
            </w:pPr>
            <w:r w:rsidRPr="00A22D09">
              <w:rPr>
                <w:sz w:val="24"/>
                <w:szCs w:val="24"/>
              </w:rPr>
              <w:t>Colegiul Naţional de Informatică ,, Carmen Silva”</w:t>
            </w:r>
          </w:p>
        </w:tc>
      </w:tr>
      <w:tr w:rsidR="00BB2E79" w:rsidRPr="00A22D09" w:rsidTr="00396EAC">
        <w:tc>
          <w:tcPr>
            <w:tcW w:w="840" w:type="dxa"/>
            <w:tcBorders>
              <w:top w:val="single" w:sz="4" w:space="0" w:color="auto"/>
              <w:left w:val="single" w:sz="4" w:space="0" w:color="auto"/>
              <w:bottom w:val="single" w:sz="4" w:space="0" w:color="auto"/>
              <w:right w:val="single" w:sz="4" w:space="0" w:color="auto"/>
            </w:tcBorders>
          </w:tcPr>
          <w:p w:rsidR="00BB2E79" w:rsidRPr="00A22D09" w:rsidRDefault="00BB2E79" w:rsidP="00BB2E79">
            <w:pPr>
              <w:numPr>
                <w:ilvl w:val="0"/>
                <w:numId w:val="16"/>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BB2E79" w:rsidRPr="00A22D09" w:rsidRDefault="00BB2E79" w:rsidP="00396EAC">
            <w:pPr>
              <w:rPr>
                <w:sz w:val="24"/>
                <w:szCs w:val="24"/>
                <w:lang w:val="ro-RO"/>
              </w:rPr>
            </w:pPr>
            <w:r w:rsidRPr="00A22D09">
              <w:rPr>
                <w:sz w:val="24"/>
                <w:szCs w:val="24"/>
              </w:rPr>
              <w:t xml:space="preserve"> Tudor Arghezi – arta crea</w:t>
            </w:r>
            <w:r w:rsidRPr="00A22D09">
              <w:rPr>
                <w:sz w:val="24"/>
                <w:szCs w:val="24"/>
                <w:lang w:val="ro-RO"/>
              </w:rPr>
              <w:t>ţiei în poezia modernă</w:t>
            </w:r>
          </w:p>
        </w:tc>
        <w:tc>
          <w:tcPr>
            <w:tcW w:w="297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396EAC">
            <w:pPr>
              <w:rPr>
                <w:sz w:val="24"/>
                <w:szCs w:val="24"/>
              </w:rPr>
            </w:pPr>
            <w:r w:rsidRPr="00A22D09">
              <w:rPr>
                <w:sz w:val="24"/>
                <w:szCs w:val="24"/>
              </w:rPr>
              <w:t>Colegiul Naţional de Informatică ,, Carmen Silva”</w:t>
            </w:r>
          </w:p>
        </w:tc>
      </w:tr>
      <w:tr w:rsidR="00BB2E79" w:rsidRPr="00A22D09" w:rsidTr="00396EAC">
        <w:trPr>
          <w:trHeight w:val="575"/>
        </w:trPr>
        <w:tc>
          <w:tcPr>
            <w:tcW w:w="840" w:type="dxa"/>
            <w:tcBorders>
              <w:top w:val="single" w:sz="4" w:space="0" w:color="auto"/>
              <w:left w:val="single" w:sz="4" w:space="0" w:color="auto"/>
              <w:bottom w:val="single" w:sz="4" w:space="0" w:color="auto"/>
              <w:right w:val="single" w:sz="4" w:space="0" w:color="auto"/>
            </w:tcBorders>
          </w:tcPr>
          <w:p w:rsidR="00BB2E79" w:rsidRPr="00A22D09" w:rsidRDefault="00BB2E79" w:rsidP="00BB2E79">
            <w:pPr>
              <w:numPr>
                <w:ilvl w:val="0"/>
                <w:numId w:val="16"/>
              </w:numPr>
              <w:rPr>
                <w:sz w:val="24"/>
                <w:szCs w:val="24"/>
              </w:rPr>
            </w:pPr>
          </w:p>
        </w:tc>
        <w:tc>
          <w:tcPr>
            <w:tcW w:w="5760" w:type="dxa"/>
            <w:tcBorders>
              <w:top w:val="single" w:sz="4" w:space="0" w:color="auto"/>
              <w:left w:val="single" w:sz="4" w:space="0" w:color="auto"/>
              <w:bottom w:val="single" w:sz="4" w:space="0" w:color="auto"/>
              <w:right w:val="single" w:sz="4" w:space="0" w:color="auto"/>
            </w:tcBorders>
          </w:tcPr>
          <w:p w:rsidR="00BB2E79" w:rsidRPr="00A22D09" w:rsidRDefault="000917F8" w:rsidP="000917F8">
            <w:pPr>
              <w:rPr>
                <w:sz w:val="24"/>
                <w:szCs w:val="24"/>
              </w:rPr>
            </w:pPr>
            <w:r>
              <w:rPr>
                <w:sz w:val="24"/>
                <w:szCs w:val="24"/>
              </w:rPr>
              <w:t>Cartea, prietena mea</w:t>
            </w:r>
          </w:p>
        </w:tc>
        <w:tc>
          <w:tcPr>
            <w:tcW w:w="2970" w:type="dxa"/>
            <w:tcBorders>
              <w:top w:val="single" w:sz="4" w:space="0" w:color="auto"/>
              <w:left w:val="single" w:sz="4" w:space="0" w:color="auto"/>
              <w:bottom w:val="single" w:sz="4" w:space="0" w:color="auto"/>
              <w:right w:val="single" w:sz="4" w:space="0" w:color="auto"/>
            </w:tcBorders>
            <w:hideMark/>
          </w:tcPr>
          <w:p w:rsidR="000917F8" w:rsidRPr="00A22D09" w:rsidRDefault="000917F8" w:rsidP="000917F8">
            <w:pPr>
              <w:rPr>
                <w:sz w:val="24"/>
                <w:szCs w:val="24"/>
                <w:lang w:val="ro-RO"/>
              </w:rPr>
            </w:pPr>
            <w:r>
              <w:rPr>
                <w:sz w:val="24"/>
                <w:szCs w:val="24"/>
              </w:rPr>
              <w:t xml:space="preserve">Școala Generală “Avram Stanca” - </w:t>
            </w:r>
            <w:r w:rsidRPr="00A22D09">
              <w:rPr>
                <w:sz w:val="24"/>
                <w:szCs w:val="24"/>
              </w:rPr>
              <w:t>Colegiul Naţional ,,Mihai Eminescu”</w:t>
            </w:r>
            <w:r w:rsidRPr="00A22D09">
              <w:rPr>
                <w:sz w:val="24"/>
                <w:szCs w:val="24"/>
                <w:lang w:val="ro-RO"/>
              </w:rPr>
              <w:t xml:space="preserve"> Petroşani</w:t>
            </w:r>
          </w:p>
          <w:p w:rsidR="00BB2E79" w:rsidRPr="00A22D09" w:rsidRDefault="00BB2E79" w:rsidP="00396EAC">
            <w:pPr>
              <w:rPr>
                <w:sz w:val="24"/>
                <w:szCs w:val="24"/>
              </w:rPr>
            </w:pPr>
          </w:p>
        </w:tc>
      </w:tr>
    </w:tbl>
    <w:p w:rsidR="00521388" w:rsidRDefault="00521388" w:rsidP="00521388">
      <w:pPr>
        <w:spacing w:after="0" w:line="240" w:lineRule="auto"/>
        <w:ind w:firstLine="720"/>
        <w:jc w:val="both"/>
        <w:rPr>
          <w:rFonts w:ascii="Times New Roman" w:hAnsi="Times New Roman" w:cs="Times New Roman"/>
          <w:b/>
          <w:sz w:val="24"/>
          <w:szCs w:val="24"/>
          <w:lang w:val="ro-RO"/>
        </w:rPr>
      </w:pPr>
    </w:p>
    <w:p w:rsidR="0036001C" w:rsidRDefault="0036001C" w:rsidP="00521388">
      <w:pPr>
        <w:spacing w:after="0" w:line="240" w:lineRule="auto"/>
        <w:ind w:firstLine="720"/>
        <w:jc w:val="both"/>
        <w:rPr>
          <w:rFonts w:ascii="Times New Roman" w:hAnsi="Times New Roman" w:cs="Times New Roman"/>
          <w:sz w:val="24"/>
          <w:szCs w:val="24"/>
          <w:lang w:val="ro-RO"/>
        </w:rPr>
      </w:pPr>
      <w:r w:rsidRPr="00B35D29">
        <w:rPr>
          <w:rFonts w:ascii="Times New Roman" w:hAnsi="Times New Roman" w:cs="Times New Roman"/>
          <w:b/>
          <w:sz w:val="24"/>
          <w:szCs w:val="24"/>
          <w:lang w:val="ro-RO"/>
        </w:rPr>
        <w:t>Școala Altfel</w:t>
      </w:r>
      <w:r w:rsidRPr="00B35D29">
        <w:rPr>
          <w:rFonts w:ascii="Times New Roman" w:hAnsi="Times New Roman" w:cs="Times New Roman"/>
          <w:sz w:val="24"/>
          <w:szCs w:val="24"/>
          <w:lang w:val="ro-RO"/>
        </w:rPr>
        <w:t xml:space="preserve"> </w:t>
      </w:r>
    </w:p>
    <w:tbl>
      <w:tblPr>
        <w:tblStyle w:val="TableGrid"/>
        <w:tblW w:w="0" w:type="auto"/>
        <w:tblLook w:val="04A0"/>
      </w:tblPr>
      <w:tblGrid>
        <w:gridCol w:w="910"/>
        <w:gridCol w:w="2660"/>
        <w:gridCol w:w="3237"/>
        <w:gridCol w:w="2769"/>
      </w:tblGrid>
      <w:tr w:rsidR="0036001C" w:rsidRPr="00AD1C6A" w:rsidTr="0036001C">
        <w:tc>
          <w:tcPr>
            <w:tcW w:w="844" w:type="dxa"/>
          </w:tcPr>
          <w:p w:rsidR="0036001C" w:rsidRPr="00AD1C6A" w:rsidRDefault="0036001C" w:rsidP="00BB2E79">
            <w:pPr>
              <w:rPr>
                <w:b/>
                <w:sz w:val="24"/>
                <w:szCs w:val="24"/>
              </w:rPr>
            </w:pPr>
            <w:r w:rsidRPr="00AD1C6A">
              <w:rPr>
                <w:b/>
                <w:sz w:val="24"/>
                <w:szCs w:val="24"/>
              </w:rPr>
              <w:t xml:space="preserve">Nr.crt. </w:t>
            </w:r>
          </w:p>
        </w:tc>
        <w:tc>
          <w:tcPr>
            <w:tcW w:w="2679" w:type="dxa"/>
          </w:tcPr>
          <w:p w:rsidR="0036001C" w:rsidRPr="00AD1C6A" w:rsidRDefault="0036001C" w:rsidP="00BB2E79">
            <w:pPr>
              <w:rPr>
                <w:b/>
                <w:sz w:val="24"/>
                <w:szCs w:val="24"/>
                <w:lang w:val="ro-RO"/>
              </w:rPr>
            </w:pPr>
            <w:r w:rsidRPr="00AD1C6A">
              <w:rPr>
                <w:b/>
                <w:sz w:val="24"/>
                <w:szCs w:val="24"/>
              </w:rPr>
              <w:t>Data</w:t>
            </w:r>
          </w:p>
        </w:tc>
        <w:tc>
          <w:tcPr>
            <w:tcW w:w="3264" w:type="dxa"/>
          </w:tcPr>
          <w:p w:rsidR="0036001C" w:rsidRPr="00AD1C6A" w:rsidRDefault="0036001C" w:rsidP="00BB2E79">
            <w:pPr>
              <w:rPr>
                <w:b/>
                <w:sz w:val="24"/>
                <w:szCs w:val="24"/>
              </w:rPr>
            </w:pPr>
            <w:r w:rsidRPr="00AD1C6A">
              <w:rPr>
                <w:b/>
                <w:sz w:val="24"/>
                <w:szCs w:val="24"/>
              </w:rPr>
              <w:t>Unitatea școlară</w:t>
            </w:r>
          </w:p>
        </w:tc>
        <w:tc>
          <w:tcPr>
            <w:tcW w:w="2789" w:type="dxa"/>
          </w:tcPr>
          <w:p w:rsidR="0036001C" w:rsidRPr="00AD1C6A" w:rsidRDefault="0036001C" w:rsidP="00BB2E79">
            <w:pPr>
              <w:rPr>
                <w:b/>
                <w:sz w:val="24"/>
                <w:szCs w:val="24"/>
              </w:rPr>
            </w:pPr>
            <w:r w:rsidRPr="00AD1C6A">
              <w:rPr>
                <w:b/>
                <w:sz w:val="24"/>
                <w:szCs w:val="24"/>
              </w:rPr>
              <w:t>Descrierea activității</w:t>
            </w:r>
          </w:p>
        </w:tc>
      </w:tr>
      <w:tr w:rsidR="0036001C" w:rsidTr="0036001C">
        <w:tc>
          <w:tcPr>
            <w:tcW w:w="844" w:type="dxa"/>
          </w:tcPr>
          <w:p w:rsidR="0036001C" w:rsidRDefault="0036001C" w:rsidP="00BB2E79">
            <w:pPr>
              <w:rPr>
                <w:sz w:val="24"/>
                <w:szCs w:val="24"/>
              </w:rPr>
            </w:pPr>
            <w:r>
              <w:rPr>
                <w:sz w:val="24"/>
                <w:szCs w:val="24"/>
              </w:rPr>
              <w:t>1.</w:t>
            </w:r>
          </w:p>
        </w:tc>
        <w:tc>
          <w:tcPr>
            <w:tcW w:w="2679" w:type="dxa"/>
          </w:tcPr>
          <w:p w:rsidR="0036001C" w:rsidRDefault="0036001C" w:rsidP="00BB2E79">
            <w:pPr>
              <w:rPr>
                <w:sz w:val="24"/>
                <w:szCs w:val="24"/>
              </w:rPr>
            </w:pPr>
            <w:r>
              <w:rPr>
                <w:sz w:val="24"/>
                <w:szCs w:val="24"/>
              </w:rPr>
              <w:t>23.05.2017</w:t>
            </w:r>
          </w:p>
        </w:tc>
        <w:tc>
          <w:tcPr>
            <w:tcW w:w="3264" w:type="dxa"/>
          </w:tcPr>
          <w:p w:rsidR="0036001C" w:rsidRDefault="0036001C" w:rsidP="00BB2E79">
            <w:pPr>
              <w:rPr>
                <w:sz w:val="24"/>
                <w:szCs w:val="24"/>
              </w:rPr>
            </w:pPr>
            <w:r>
              <w:rPr>
                <w:sz w:val="24"/>
                <w:szCs w:val="24"/>
              </w:rPr>
              <w:t>Grădinița PP2, Petroșani</w:t>
            </w:r>
          </w:p>
        </w:tc>
        <w:tc>
          <w:tcPr>
            <w:tcW w:w="2789" w:type="dxa"/>
          </w:tcPr>
          <w:p w:rsidR="0036001C" w:rsidRDefault="0036001C" w:rsidP="00BB2E79">
            <w:pPr>
              <w:rPr>
                <w:sz w:val="24"/>
                <w:szCs w:val="24"/>
              </w:rPr>
            </w:pPr>
            <w:r>
              <w:rPr>
                <w:sz w:val="24"/>
                <w:szCs w:val="24"/>
              </w:rPr>
              <w:t>Prezentarea bibliotecii</w:t>
            </w:r>
          </w:p>
          <w:p w:rsidR="0036001C" w:rsidRDefault="0036001C" w:rsidP="00BB2E79">
            <w:pPr>
              <w:rPr>
                <w:sz w:val="24"/>
                <w:szCs w:val="24"/>
              </w:rPr>
            </w:pPr>
            <w:r>
              <w:rPr>
                <w:sz w:val="24"/>
                <w:szCs w:val="24"/>
              </w:rPr>
              <w:t>Drumul cărții de la autor la cititor</w:t>
            </w:r>
          </w:p>
          <w:p w:rsidR="0036001C" w:rsidRDefault="0036001C" w:rsidP="00BB2E79">
            <w:pPr>
              <w:rPr>
                <w:sz w:val="24"/>
                <w:szCs w:val="24"/>
              </w:rPr>
            </w:pPr>
            <w:r>
              <w:rPr>
                <w:sz w:val="24"/>
                <w:szCs w:val="24"/>
              </w:rPr>
              <w:t>Istoria cărții și a scrisului</w:t>
            </w:r>
          </w:p>
          <w:p w:rsidR="0036001C" w:rsidRDefault="0036001C" w:rsidP="00BB2E79">
            <w:pPr>
              <w:rPr>
                <w:sz w:val="24"/>
                <w:szCs w:val="24"/>
              </w:rPr>
            </w:pPr>
            <w:r>
              <w:rPr>
                <w:sz w:val="24"/>
                <w:szCs w:val="24"/>
              </w:rPr>
              <w:t xml:space="preserve">Curiozități din lumea </w:t>
            </w:r>
            <w:r w:rsidR="00AD1C6A">
              <w:rPr>
                <w:sz w:val="24"/>
                <w:szCs w:val="24"/>
              </w:rPr>
              <w:t>cărților</w:t>
            </w:r>
          </w:p>
        </w:tc>
      </w:tr>
      <w:tr w:rsidR="0036001C" w:rsidTr="0036001C">
        <w:tc>
          <w:tcPr>
            <w:tcW w:w="844" w:type="dxa"/>
          </w:tcPr>
          <w:p w:rsidR="0036001C" w:rsidRDefault="00AD1C6A" w:rsidP="00BB2E79">
            <w:pPr>
              <w:rPr>
                <w:sz w:val="24"/>
                <w:szCs w:val="24"/>
              </w:rPr>
            </w:pPr>
            <w:r>
              <w:rPr>
                <w:sz w:val="24"/>
                <w:szCs w:val="24"/>
              </w:rPr>
              <w:t>2.</w:t>
            </w:r>
          </w:p>
        </w:tc>
        <w:tc>
          <w:tcPr>
            <w:tcW w:w="2679" w:type="dxa"/>
          </w:tcPr>
          <w:p w:rsidR="0036001C" w:rsidRDefault="00AD1C6A" w:rsidP="00BB2E79">
            <w:pPr>
              <w:rPr>
                <w:sz w:val="24"/>
                <w:szCs w:val="24"/>
              </w:rPr>
            </w:pPr>
            <w:r>
              <w:rPr>
                <w:sz w:val="24"/>
                <w:szCs w:val="24"/>
              </w:rPr>
              <w:t>30.05.2017</w:t>
            </w:r>
          </w:p>
        </w:tc>
        <w:tc>
          <w:tcPr>
            <w:tcW w:w="3264" w:type="dxa"/>
          </w:tcPr>
          <w:p w:rsidR="0036001C" w:rsidRDefault="00AD1C6A" w:rsidP="00BB2E79">
            <w:pPr>
              <w:rPr>
                <w:sz w:val="24"/>
                <w:szCs w:val="24"/>
              </w:rPr>
            </w:pPr>
            <w:r>
              <w:rPr>
                <w:sz w:val="24"/>
                <w:szCs w:val="24"/>
              </w:rPr>
              <w:t>Școala Generală nr.1 I.G.Duca</w:t>
            </w:r>
          </w:p>
        </w:tc>
        <w:tc>
          <w:tcPr>
            <w:tcW w:w="2789" w:type="dxa"/>
          </w:tcPr>
          <w:p w:rsidR="00AD1C6A" w:rsidRDefault="00AD1C6A" w:rsidP="00AD1C6A">
            <w:pPr>
              <w:rPr>
                <w:sz w:val="24"/>
                <w:szCs w:val="24"/>
              </w:rPr>
            </w:pPr>
            <w:r>
              <w:rPr>
                <w:sz w:val="24"/>
                <w:szCs w:val="24"/>
              </w:rPr>
              <w:t>Prezentarea bibliotecii</w:t>
            </w:r>
          </w:p>
          <w:p w:rsidR="00AD1C6A" w:rsidRDefault="00AD1C6A" w:rsidP="00AD1C6A">
            <w:pPr>
              <w:rPr>
                <w:sz w:val="24"/>
                <w:szCs w:val="24"/>
              </w:rPr>
            </w:pPr>
            <w:r>
              <w:rPr>
                <w:sz w:val="24"/>
                <w:szCs w:val="24"/>
              </w:rPr>
              <w:t>Drumul cărții de la autor la cititor</w:t>
            </w:r>
          </w:p>
          <w:p w:rsidR="00AD1C6A" w:rsidRDefault="00AD1C6A" w:rsidP="00AD1C6A">
            <w:pPr>
              <w:rPr>
                <w:sz w:val="24"/>
                <w:szCs w:val="24"/>
              </w:rPr>
            </w:pPr>
            <w:r>
              <w:rPr>
                <w:sz w:val="24"/>
                <w:szCs w:val="24"/>
              </w:rPr>
              <w:t>Istoria cărții și a scrisului</w:t>
            </w:r>
          </w:p>
          <w:p w:rsidR="0036001C" w:rsidRDefault="00AD1C6A" w:rsidP="00AD1C6A">
            <w:pPr>
              <w:rPr>
                <w:sz w:val="24"/>
                <w:szCs w:val="24"/>
              </w:rPr>
            </w:pPr>
            <w:r>
              <w:rPr>
                <w:sz w:val="24"/>
                <w:szCs w:val="24"/>
              </w:rPr>
              <w:t>Curiozități din lumea cărților</w:t>
            </w:r>
          </w:p>
        </w:tc>
      </w:tr>
      <w:tr w:rsidR="00AD1C6A" w:rsidTr="0036001C">
        <w:tc>
          <w:tcPr>
            <w:tcW w:w="844" w:type="dxa"/>
          </w:tcPr>
          <w:p w:rsidR="00AD1C6A" w:rsidRDefault="00AD1C6A" w:rsidP="00BB2E79">
            <w:pPr>
              <w:rPr>
                <w:sz w:val="24"/>
                <w:szCs w:val="24"/>
              </w:rPr>
            </w:pPr>
            <w:r>
              <w:rPr>
                <w:sz w:val="24"/>
                <w:szCs w:val="24"/>
              </w:rPr>
              <w:t>3.</w:t>
            </w:r>
          </w:p>
        </w:tc>
        <w:tc>
          <w:tcPr>
            <w:tcW w:w="2679" w:type="dxa"/>
          </w:tcPr>
          <w:p w:rsidR="00AD1C6A" w:rsidRDefault="00AD1C6A" w:rsidP="00BB2E79">
            <w:pPr>
              <w:rPr>
                <w:sz w:val="24"/>
                <w:szCs w:val="24"/>
              </w:rPr>
            </w:pPr>
            <w:r>
              <w:rPr>
                <w:sz w:val="24"/>
                <w:szCs w:val="24"/>
              </w:rPr>
              <w:t>31.05.2017</w:t>
            </w:r>
          </w:p>
        </w:tc>
        <w:tc>
          <w:tcPr>
            <w:tcW w:w="3264" w:type="dxa"/>
          </w:tcPr>
          <w:p w:rsidR="00AD1C6A" w:rsidRDefault="00AD1C6A" w:rsidP="00BB2E79">
            <w:pPr>
              <w:rPr>
                <w:sz w:val="24"/>
                <w:szCs w:val="24"/>
              </w:rPr>
            </w:pPr>
            <w:r>
              <w:rPr>
                <w:sz w:val="24"/>
                <w:szCs w:val="24"/>
              </w:rPr>
              <w:t>Școala I.G.Duca</w:t>
            </w:r>
          </w:p>
        </w:tc>
        <w:tc>
          <w:tcPr>
            <w:tcW w:w="2789" w:type="dxa"/>
          </w:tcPr>
          <w:p w:rsidR="003B0D3A" w:rsidRDefault="003B0D3A" w:rsidP="003B0D3A">
            <w:pPr>
              <w:rPr>
                <w:sz w:val="24"/>
                <w:szCs w:val="24"/>
              </w:rPr>
            </w:pPr>
            <w:r>
              <w:rPr>
                <w:sz w:val="24"/>
                <w:szCs w:val="24"/>
              </w:rPr>
              <w:t>Prezentarea bibliotecii</w:t>
            </w:r>
          </w:p>
          <w:p w:rsidR="003B0D3A" w:rsidRDefault="003B0D3A" w:rsidP="003B0D3A">
            <w:pPr>
              <w:rPr>
                <w:sz w:val="24"/>
                <w:szCs w:val="24"/>
              </w:rPr>
            </w:pPr>
            <w:r>
              <w:rPr>
                <w:sz w:val="24"/>
                <w:szCs w:val="24"/>
              </w:rPr>
              <w:t>Drumul cărții de la autor la cititor</w:t>
            </w:r>
          </w:p>
          <w:p w:rsidR="003B0D3A" w:rsidRDefault="003B0D3A" w:rsidP="003B0D3A">
            <w:pPr>
              <w:rPr>
                <w:sz w:val="24"/>
                <w:szCs w:val="24"/>
              </w:rPr>
            </w:pPr>
            <w:r>
              <w:rPr>
                <w:sz w:val="24"/>
                <w:szCs w:val="24"/>
              </w:rPr>
              <w:t>Istoria cărții și a scrisului</w:t>
            </w:r>
          </w:p>
          <w:p w:rsidR="00AD1C6A" w:rsidRDefault="003B0D3A" w:rsidP="003B0D3A">
            <w:pPr>
              <w:rPr>
                <w:sz w:val="24"/>
                <w:szCs w:val="24"/>
              </w:rPr>
            </w:pPr>
            <w:r>
              <w:rPr>
                <w:sz w:val="24"/>
                <w:szCs w:val="24"/>
              </w:rPr>
              <w:t>Curiozități din lumea cărților</w:t>
            </w:r>
          </w:p>
        </w:tc>
      </w:tr>
      <w:tr w:rsidR="00AD1C6A" w:rsidTr="0036001C">
        <w:tc>
          <w:tcPr>
            <w:tcW w:w="844" w:type="dxa"/>
          </w:tcPr>
          <w:p w:rsidR="00AD1C6A" w:rsidRDefault="00AD1C6A" w:rsidP="00BB2E79">
            <w:pPr>
              <w:rPr>
                <w:sz w:val="24"/>
                <w:szCs w:val="24"/>
              </w:rPr>
            </w:pPr>
            <w:r>
              <w:rPr>
                <w:sz w:val="24"/>
                <w:szCs w:val="24"/>
              </w:rPr>
              <w:t>4.</w:t>
            </w:r>
          </w:p>
        </w:tc>
        <w:tc>
          <w:tcPr>
            <w:tcW w:w="2679" w:type="dxa"/>
          </w:tcPr>
          <w:p w:rsidR="00AD1C6A" w:rsidRDefault="00AD1C6A" w:rsidP="00BB2E79">
            <w:pPr>
              <w:rPr>
                <w:sz w:val="24"/>
                <w:szCs w:val="24"/>
              </w:rPr>
            </w:pPr>
            <w:r>
              <w:rPr>
                <w:sz w:val="24"/>
                <w:szCs w:val="24"/>
              </w:rPr>
              <w:t>07.11.2017</w:t>
            </w:r>
          </w:p>
        </w:tc>
        <w:tc>
          <w:tcPr>
            <w:tcW w:w="3264" w:type="dxa"/>
          </w:tcPr>
          <w:p w:rsidR="00AD1C6A" w:rsidRPr="00A22D09" w:rsidRDefault="00AD1C6A" w:rsidP="00AD1C6A">
            <w:pPr>
              <w:rPr>
                <w:sz w:val="24"/>
                <w:szCs w:val="24"/>
                <w:lang w:val="ro-RO"/>
              </w:rPr>
            </w:pPr>
            <w:r>
              <w:rPr>
                <w:sz w:val="24"/>
                <w:szCs w:val="24"/>
              </w:rPr>
              <w:t xml:space="preserve">Școala Generală “Avram Stanca” - </w:t>
            </w:r>
            <w:r w:rsidRPr="00A22D09">
              <w:rPr>
                <w:sz w:val="24"/>
                <w:szCs w:val="24"/>
              </w:rPr>
              <w:t>Colegiul Naţional ,,Mihai Eminescu”</w:t>
            </w:r>
            <w:r w:rsidRPr="00A22D09">
              <w:rPr>
                <w:sz w:val="24"/>
                <w:szCs w:val="24"/>
                <w:lang w:val="ro-RO"/>
              </w:rPr>
              <w:t xml:space="preserve"> Petroşani</w:t>
            </w:r>
          </w:p>
          <w:p w:rsidR="00AD1C6A" w:rsidRDefault="00AD1C6A" w:rsidP="00BB2E79">
            <w:pPr>
              <w:rPr>
                <w:sz w:val="24"/>
                <w:szCs w:val="24"/>
              </w:rPr>
            </w:pPr>
            <w:r>
              <w:rPr>
                <w:sz w:val="24"/>
                <w:szCs w:val="24"/>
              </w:rPr>
              <w:t>Clasa 0</w:t>
            </w:r>
          </w:p>
        </w:tc>
        <w:tc>
          <w:tcPr>
            <w:tcW w:w="2789" w:type="dxa"/>
          </w:tcPr>
          <w:p w:rsidR="003B0D3A" w:rsidRDefault="003B0D3A" w:rsidP="003B0D3A">
            <w:pPr>
              <w:rPr>
                <w:sz w:val="24"/>
                <w:szCs w:val="24"/>
              </w:rPr>
            </w:pPr>
            <w:r>
              <w:rPr>
                <w:sz w:val="24"/>
                <w:szCs w:val="24"/>
              </w:rPr>
              <w:t>Prezentarea bibliotecii</w:t>
            </w:r>
          </w:p>
          <w:p w:rsidR="003B0D3A" w:rsidRDefault="003B0D3A" w:rsidP="003B0D3A">
            <w:pPr>
              <w:rPr>
                <w:sz w:val="24"/>
                <w:szCs w:val="24"/>
              </w:rPr>
            </w:pPr>
            <w:r>
              <w:rPr>
                <w:sz w:val="24"/>
                <w:szCs w:val="24"/>
              </w:rPr>
              <w:t>Drumul cărții de la autor la cititor</w:t>
            </w:r>
          </w:p>
          <w:p w:rsidR="003B0D3A" w:rsidRDefault="003B0D3A" w:rsidP="003B0D3A">
            <w:pPr>
              <w:rPr>
                <w:sz w:val="24"/>
                <w:szCs w:val="24"/>
              </w:rPr>
            </w:pPr>
            <w:r>
              <w:rPr>
                <w:sz w:val="24"/>
                <w:szCs w:val="24"/>
              </w:rPr>
              <w:t>Istoria cărții și a scrisului</w:t>
            </w:r>
          </w:p>
          <w:p w:rsidR="00AD1C6A" w:rsidRDefault="003B0D3A" w:rsidP="003B0D3A">
            <w:pPr>
              <w:rPr>
                <w:sz w:val="24"/>
                <w:szCs w:val="24"/>
              </w:rPr>
            </w:pPr>
            <w:r>
              <w:rPr>
                <w:sz w:val="24"/>
                <w:szCs w:val="24"/>
              </w:rPr>
              <w:t>Curiozități din lumea cărților</w:t>
            </w:r>
          </w:p>
        </w:tc>
      </w:tr>
      <w:tr w:rsidR="00AD1C6A" w:rsidTr="0036001C">
        <w:tc>
          <w:tcPr>
            <w:tcW w:w="844" w:type="dxa"/>
          </w:tcPr>
          <w:p w:rsidR="00AD1C6A" w:rsidRDefault="00AD1C6A" w:rsidP="00BB2E79">
            <w:pPr>
              <w:rPr>
                <w:sz w:val="24"/>
                <w:szCs w:val="24"/>
              </w:rPr>
            </w:pPr>
            <w:r>
              <w:rPr>
                <w:sz w:val="24"/>
                <w:szCs w:val="24"/>
              </w:rPr>
              <w:t>5.</w:t>
            </w:r>
          </w:p>
        </w:tc>
        <w:tc>
          <w:tcPr>
            <w:tcW w:w="2679" w:type="dxa"/>
          </w:tcPr>
          <w:p w:rsidR="00AD1C6A" w:rsidRDefault="00AD1C6A" w:rsidP="00BB2E79">
            <w:pPr>
              <w:rPr>
                <w:sz w:val="24"/>
                <w:szCs w:val="24"/>
              </w:rPr>
            </w:pPr>
            <w:r>
              <w:rPr>
                <w:sz w:val="24"/>
                <w:szCs w:val="24"/>
              </w:rPr>
              <w:t>7.11.2017</w:t>
            </w:r>
          </w:p>
        </w:tc>
        <w:tc>
          <w:tcPr>
            <w:tcW w:w="3264" w:type="dxa"/>
          </w:tcPr>
          <w:p w:rsidR="00AD1C6A" w:rsidRPr="00A22D09" w:rsidRDefault="00AD1C6A" w:rsidP="00AD1C6A">
            <w:pPr>
              <w:rPr>
                <w:sz w:val="24"/>
                <w:szCs w:val="24"/>
                <w:lang w:val="ro-RO"/>
              </w:rPr>
            </w:pPr>
            <w:r>
              <w:rPr>
                <w:sz w:val="24"/>
                <w:szCs w:val="24"/>
              </w:rPr>
              <w:t xml:space="preserve">Școala Generală “Avram Stanca” - </w:t>
            </w:r>
            <w:r w:rsidRPr="00A22D09">
              <w:rPr>
                <w:sz w:val="24"/>
                <w:szCs w:val="24"/>
              </w:rPr>
              <w:t>Colegiul Naţional ,,Mihai Eminescu”</w:t>
            </w:r>
            <w:r w:rsidRPr="00A22D09">
              <w:rPr>
                <w:sz w:val="24"/>
                <w:szCs w:val="24"/>
                <w:lang w:val="ro-RO"/>
              </w:rPr>
              <w:t xml:space="preserve"> Petroşani</w:t>
            </w:r>
          </w:p>
          <w:p w:rsidR="00AD1C6A" w:rsidRDefault="00AD1C6A" w:rsidP="00AD1C6A">
            <w:pPr>
              <w:rPr>
                <w:sz w:val="24"/>
                <w:szCs w:val="24"/>
              </w:rPr>
            </w:pPr>
            <w:r>
              <w:rPr>
                <w:sz w:val="24"/>
                <w:szCs w:val="24"/>
              </w:rPr>
              <w:lastRenderedPageBreak/>
              <w:t>Clasa a II-a</w:t>
            </w:r>
          </w:p>
        </w:tc>
        <w:tc>
          <w:tcPr>
            <w:tcW w:w="2789" w:type="dxa"/>
          </w:tcPr>
          <w:p w:rsidR="003B0D3A" w:rsidRDefault="003B0D3A" w:rsidP="003B0D3A">
            <w:pPr>
              <w:rPr>
                <w:sz w:val="24"/>
                <w:szCs w:val="24"/>
              </w:rPr>
            </w:pPr>
            <w:r>
              <w:rPr>
                <w:sz w:val="24"/>
                <w:szCs w:val="24"/>
              </w:rPr>
              <w:lastRenderedPageBreak/>
              <w:t>Prezentarea bibliotecii</w:t>
            </w:r>
          </w:p>
          <w:p w:rsidR="003B0D3A" w:rsidRDefault="003B0D3A" w:rsidP="003B0D3A">
            <w:pPr>
              <w:rPr>
                <w:sz w:val="24"/>
                <w:szCs w:val="24"/>
              </w:rPr>
            </w:pPr>
            <w:r>
              <w:rPr>
                <w:sz w:val="24"/>
                <w:szCs w:val="24"/>
              </w:rPr>
              <w:t>Drumul cărții de la autor la cititor</w:t>
            </w:r>
          </w:p>
          <w:p w:rsidR="003B0D3A" w:rsidRDefault="003B0D3A" w:rsidP="003B0D3A">
            <w:pPr>
              <w:rPr>
                <w:sz w:val="24"/>
                <w:szCs w:val="24"/>
              </w:rPr>
            </w:pPr>
            <w:r>
              <w:rPr>
                <w:sz w:val="24"/>
                <w:szCs w:val="24"/>
              </w:rPr>
              <w:lastRenderedPageBreak/>
              <w:t>Istoria cărții și a scrisului</w:t>
            </w:r>
          </w:p>
          <w:p w:rsidR="00AD1C6A" w:rsidRDefault="003B0D3A" w:rsidP="003B0D3A">
            <w:pPr>
              <w:rPr>
                <w:sz w:val="24"/>
                <w:szCs w:val="24"/>
              </w:rPr>
            </w:pPr>
            <w:r>
              <w:rPr>
                <w:sz w:val="24"/>
                <w:szCs w:val="24"/>
              </w:rPr>
              <w:t>Curiozități din lumea cărților</w:t>
            </w:r>
          </w:p>
        </w:tc>
      </w:tr>
      <w:tr w:rsidR="00AD1C6A" w:rsidTr="0036001C">
        <w:tc>
          <w:tcPr>
            <w:tcW w:w="844" w:type="dxa"/>
          </w:tcPr>
          <w:p w:rsidR="00AD1C6A" w:rsidRDefault="00AD1C6A" w:rsidP="00BB2E79">
            <w:pPr>
              <w:rPr>
                <w:sz w:val="24"/>
                <w:szCs w:val="24"/>
              </w:rPr>
            </w:pPr>
            <w:r>
              <w:rPr>
                <w:sz w:val="24"/>
                <w:szCs w:val="24"/>
              </w:rPr>
              <w:lastRenderedPageBreak/>
              <w:t>6.</w:t>
            </w:r>
          </w:p>
        </w:tc>
        <w:tc>
          <w:tcPr>
            <w:tcW w:w="2679" w:type="dxa"/>
          </w:tcPr>
          <w:p w:rsidR="00AD1C6A" w:rsidRDefault="00AD1C6A" w:rsidP="00BB2E79">
            <w:pPr>
              <w:rPr>
                <w:sz w:val="24"/>
                <w:szCs w:val="24"/>
              </w:rPr>
            </w:pPr>
            <w:r>
              <w:rPr>
                <w:sz w:val="24"/>
                <w:szCs w:val="24"/>
              </w:rPr>
              <w:t>8.11.2017</w:t>
            </w:r>
          </w:p>
        </w:tc>
        <w:tc>
          <w:tcPr>
            <w:tcW w:w="3264" w:type="dxa"/>
          </w:tcPr>
          <w:p w:rsidR="00AD1C6A" w:rsidRPr="00A22D09" w:rsidRDefault="00AD1C6A" w:rsidP="00AD1C6A">
            <w:pPr>
              <w:rPr>
                <w:sz w:val="24"/>
                <w:szCs w:val="24"/>
                <w:lang w:val="ro-RO"/>
              </w:rPr>
            </w:pPr>
            <w:r w:rsidRPr="00A22D09">
              <w:rPr>
                <w:sz w:val="24"/>
                <w:szCs w:val="24"/>
              </w:rPr>
              <w:t>Colegiul Naţional ,,Mihai Eminescu”</w:t>
            </w:r>
            <w:r w:rsidRPr="00A22D09">
              <w:rPr>
                <w:sz w:val="24"/>
                <w:szCs w:val="24"/>
                <w:lang w:val="ro-RO"/>
              </w:rPr>
              <w:t xml:space="preserve"> Petroşani</w:t>
            </w:r>
          </w:p>
          <w:p w:rsidR="00AD1C6A" w:rsidRDefault="00AD1C6A" w:rsidP="00AD1C6A">
            <w:pPr>
              <w:rPr>
                <w:sz w:val="24"/>
                <w:szCs w:val="24"/>
              </w:rPr>
            </w:pPr>
            <w:r>
              <w:rPr>
                <w:sz w:val="24"/>
                <w:szCs w:val="24"/>
              </w:rPr>
              <w:t xml:space="preserve">Clasa a XII </w:t>
            </w:r>
            <w:r w:rsidR="00FA3B7D">
              <w:rPr>
                <w:sz w:val="24"/>
                <w:szCs w:val="24"/>
              </w:rPr>
              <w:t>–</w:t>
            </w:r>
            <w:r>
              <w:rPr>
                <w:sz w:val="24"/>
                <w:szCs w:val="24"/>
              </w:rPr>
              <w:t>a</w:t>
            </w:r>
          </w:p>
        </w:tc>
        <w:tc>
          <w:tcPr>
            <w:tcW w:w="2789" w:type="dxa"/>
          </w:tcPr>
          <w:p w:rsidR="003B0D3A" w:rsidRDefault="003B0D3A" w:rsidP="003B0D3A">
            <w:pPr>
              <w:rPr>
                <w:sz w:val="24"/>
                <w:szCs w:val="24"/>
              </w:rPr>
            </w:pPr>
            <w:r>
              <w:rPr>
                <w:sz w:val="24"/>
                <w:szCs w:val="24"/>
              </w:rPr>
              <w:t>Prezentarea bibliotecii</w:t>
            </w:r>
          </w:p>
          <w:p w:rsidR="003B0D3A" w:rsidRDefault="003B0D3A" w:rsidP="003B0D3A">
            <w:pPr>
              <w:rPr>
                <w:sz w:val="24"/>
                <w:szCs w:val="24"/>
              </w:rPr>
            </w:pPr>
            <w:r>
              <w:rPr>
                <w:sz w:val="24"/>
                <w:szCs w:val="24"/>
              </w:rPr>
              <w:t>Drumul cărții de la autor la cititor</w:t>
            </w:r>
          </w:p>
          <w:p w:rsidR="003B0D3A" w:rsidRDefault="003B0D3A" w:rsidP="003B0D3A">
            <w:pPr>
              <w:rPr>
                <w:sz w:val="24"/>
                <w:szCs w:val="24"/>
              </w:rPr>
            </w:pPr>
            <w:r>
              <w:rPr>
                <w:sz w:val="24"/>
                <w:szCs w:val="24"/>
              </w:rPr>
              <w:t>Istoria cărții și a scrisului</w:t>
            </w:r>
          </w:p>
          <w:p w:rsidR="00AD1C6A" w:rsidRDefault="003B0D3A" w:rsidP="003B0D3A">
            <w:pPr>
              <w:rPr>
                <w:sz w:val="24"/>
                <w:szCs w:val="24"/>
              </w:rPr>
            </w:pPr>
            <w:r>
              <w:rPr>
                <w:sz w:val="24"/>
                <w:szCs w:val="24"/>
              </w:rPr>
              <w:t>Curiozități din lumea cărților</w:t>
            </w:r>
          </w:p>
        </w:tc>
      </w:tr>
      <w:tr w:rsidR="00FA3B7D" w:rsidTr="0036001C">
        <w:tc>
          <w:tcPr>
            <w:tcW w:w="844" w:type="dxa"/>
          </w:tcPr>
          <w:p w:rsidR="00FA3B7D" w:rsidRDefault="00FA3B7D" w:rsidP="00BB2E79">
            <w:pPr>
              <w:rPr>
                <w:sz w:val="24"/>
                <w:szCs w:val="24"/>
              </w:rPr>
            </w:pPr>
            <w:r>
              <w:rPr>
                <w:sz w:val="24"/>
                <w:szCs w:val="24"/>
              </w:rPr>
              <w:t>7.</w:t>
            </w:r>
          </w:p>
        </w:tc>
        <w:tc>
          <w:tcPr>
            <w:tcW w:w="2679" w:type="dxa"/>
          </w:tcPr>
          <w:p w:rsidR="00FA3B7D" w:rsidRDefault="00FA3B7D" w:rsidP="00BB2E79">
            <w:pPr>
              <w:rPr>
                <w:sz w:val="24"/>
                <w:szCs w:val="24"/>
              </w:rPr>
            </w:pPr>
            <w:r>
              <w:rPr>
                <w:sz w:val="24"/>
                <w:szCs w:val="24"/>
              </w:rPr>
              <w:t>10.11.2017</w:t>
            </w:r>
          </w:p>
        </w:tc>
        <w:tc>
          <w:tcPr>
            <w:tcW w:w="3264" w:type="dxa"/>
          </w:tcPr>
          <w:p w:rsidR="00FA3B7D" w:rsidRPr="00A22D09" w:rsidRDefault="00FA3B7D" w:rsidP="00FA3B7D">
            <w:pPr>
              <w:rPr>
                <w:sz w:val="24"/>
                <w:szCs w:val="24"/>
                <w:lang w:val="ro-RO"/>
              </w:rPr>
            </w:pPr>
            <w:r>
              <w:rPr>
                <w:sz w:val="24"/>
                <w:szCs w:val="24"/>
              </w:rPr>
              <w:t xml:space="preserve">Școala Generală “Avram Stanca” - </w:t>
            </w:r>
            <w:r w:rsidRPr="00A22D09">
              <w:rPr>
                <w:sz w:val="24"/>
                <w:szCs w:val="24"/>
              </w:rPr>
              <w:t>Colegiul Naţional ,,Mihai Eminescu”</w:t>
            </w:r>
            <w:r w:rsidRPr="00A22D09">
              <w:rPr>
                <w:sz w:val="24"/>
                <w:szCs w:val="24"/>
                <w:lang w:val="ro-RO"/>
              </w:rPr>
              <w:t xml:space="preserve"> Petroşani</w:t>
            </w:r>
          </w:p>
          <w:p w:rsidR="00FA3B7D" w:rsidRPr="00A22D09" w:rsidRDefault="00FA3B7D" w:rsidP="00FA3B7D">
            <w:pPr>
              <w:rPr>
                <w:sz w:val="24"/>
                <w:szCs w:val="24"/>
              </w:rPr>
            </w:pPr>
            <w:r>
              <w:rPr>
                <w:sz w:val="24"/>
                <w:szCs w:val="24"/>
              </w:rPr>
              <w:t>Clasa a IV-a</w:t>
            </w:r>
          </w:p>
        </w:tc>
        <w:tc>
          <w:tcPr>
            <w:tcW w:w="2789" w:type="dxa"/>
          </w:tcPr>
          <w:p w:rsidR="003B0D3A" w:rsidRDefault="003B0D3A" w:rsidP="003B0D3A">
            <w:pPr>
              <w:rPr>
                <w:sz w:val="24"/>
                <w:szCs w:val="24"/>
              </w:rPr>
            </w:pPr>
            <w:r>
              <w:rPr>
                <w:sz w:val="24"/>
                <w:szCs w:val="24"/>
              </w:rPr>
              <w:t>Prezentarea bibliotecii</w:t>
            </w:r>
          </w:p>
          <w:p w:rsidR="003B0D3A" w:rsidRDefault="003B0D3A" w:rsidP="003B0D3A">
            <w:pPr>
              <w:rPr>
                <w:sz w:val="24"/>
                <w:szCs w:val="24"/>
              </w:rPr>
            </w:pPr>
            <w:r>
              <w:rPr>
                <w:sz w:val="24"/>
                <w:szCs w:val="24"/>
              </w:rPr>
              <w:t>Drumul cărții de la autor la cititor</w:t>
            </w:r>
          </w:p>
          <w:p w:rsidR="003B0D3A" w:rsidRDefault="003B0D3A" w:rsidP="003B0D3A">
            <w:pPr>
              <w:rPr>
                <w:sz w:val="24"/>
                <w:szCs w:val="24"/>
              </w:rPr>
            </w:pPr>
            <w:r>
              <w:rPr>
                <w:sz w:val="24"/>
                <w:szCs w:val="24"/>
              </w:rPr>
              <w:t>Istoria cărții și a scrisului</w:t>
            </w:r>
          </w:p>
          <w:p w:rsidR="00FA3B7D" w:rsidRDefault="003B0D3A" w:rsidP="003B0D3A">
            <w:pPr>
              <w:rPr>
                <w:sz w:val="24"/>
                <w:szCs w:val="24"/>
              </w:rPr>
            </w:pPr>
            <w:r>
              <w:rPr>
                <w:sz w:val="24"/>
                <w:szCs w:val="24"/>
              </w:rPr>
              <w:t>Curiozități din lumea cărților</w:t>
            </w:r>
          </w:p>
        </w:tc>
      </w:tr>
    </w:tbl>
    <w:p w:rsidR="00521388" w:rsidRDefault="00521388" w:rsidP="00BB2E79">
      <w:pPr>
        <w:rPr>
          <w:rFonts w:ascii="Times New Roman" w:hAnsi="Times New Roman" w:cs="Times New Roman"/>
          <w:b/>
          <w:sz w:val="24"/>
          <w:szCs w:val="24"/>
        </w:rPr>
      </w:pPr>
    </w:p>
    <w:p w:rsidR="00BB2E79" w:rsidRPr="00AE1B4F" w:rsidRDefault="00BB2E79" w:rsidP="00521388">
      <w:pPr>
        <w:spacing w:after="0" w:line="240" w:lineRule="auto"/>
        <w:rPr>
          <w:rFonts w:ascii="Times New Roman" w:hAnsi="Times New Roman" w:cs="Times New Roman"/>
          <w:b/>
          <w:sz w:val="24"/>
          <w:szCs w:val="24"/>
        </w:rPr>
      </w:pPr>
      <w:r w:rsidRPr="00AE1B4F">
        <w:rPr>
          <w:rFonts w:ascii="Times New Roman" w:hAnsi="Times New Roman" w:cs="Times New Roman"/>
          <w:b/>
          <w:sz w:val="24"/>
          <w:szCs w:val="24"/>
        </w:rPr>
        <w:t xml:space="preserve">Acţiuni cultural </w:t>
      </w:r>
      <w:r w:rsidR="00F5250C">
        <w:rPr>
          <w:rFonts w:ascii="Times New Roman" w:hAnsi="Times New Roman" w:cs="Times New Roman"/>
          <w:b/>
          <w:sz w:val="24"/>
          <w:szCs w:val="24"/>
        </w:rPr>
        <w:t>–</w:t>
      </w:r>
      <w:r w:rsidRPr="00AE1B4F">
        <w:rPr>
          <w:rFonts w:ascii="Times New Roman" w:hAnsi="Times New Roman" w:cs="Times New Roman"/>
          <w:b/>
          <w:sz w:val="24"/>
          <w:szCs w:val="24"/>
        </w:rPr>
        <w:t xml:space="preserve"> artistice</w:t>
      </w:r>
    </w:p>
    <w:tbl>
      <w:tblPr>
        <w:tblStyle w:val="TableGrid"/>
        <w:tblW w:w="9540" w:type="dxa"/>
        <w:tblInd w:w="18" w:type="dxa"/>
        <w:tblLayout w:type="fixed"/>
        <w:tblLook w:val="01E0"/>
      </w:tblPr>
      <w:tblGrid>
        <w:gridCol w:w="810"/>
        <w:gridCol w:w="3840"/>
        <w:gridCol w:w="3540"/>
        <w:gridCol w:w="1350"/>
      </w:tblGrid>
      <w:tr w:rsidR="00BB2E79" w:rsidRPr="00AE1B4F" w:rsidTr="00396EAC">
        <w:tc>
          <w:tcPr>
            <w:tcW w:w="810" w:type="dxa"/>
            <w:tcBorders>
              <w:top w:val="single" w:sz="4" w:space="0" w:color="auto"/>
              <w:left w:val="single" w:sz="4" w:space="0" w:color="auto"/>
              <w:bottom w:val="single" w:sz="4" w:space="0" w:color="auto"/>
              <w:right w:val="single" w:sz="4" w:space="0" w:color="auto"/>
            </w:tcBorders>
            <w:hideMark/>
          </w:tcPr>
          <w:p w:rsidR="00BB2E79" w:rsidRPr="00AE1B4F" w:rsidRDefault="00BB2E79" w:rsidP="00396EAC">
            <w:pPr>
              <w:rPr>
                <w:b/>
                <w:sz w:val="24"/>
                <w:szCs w:val="24"/>
              </w:rPr>
            </w:pPr>
            <w:r w:rsidRPr="00AE1B4F">
              <w:rPr>
                <w:b/>
                <w:sz w:val="24"/>
                <w:szCs w:val="24"/>
              </w:rPr>
              <w:t>Nr. crt.</w:t>
            </w:r>
          </w:p>
        </w:tc>
        <w:tc>
          <w:tcPr>
            <w:tcW w:w="3840" w:type="dxa"/>
            <w:tcBorders>
              <w:top w:val="single" w:sz="4" w:space="0" w:color="auto"/>
              <w:left w:val="single" w:sz="4" w:space="0" w:color="auto"/>
              <w:bottom w:val="single" w:sz="4" w:space="0" w:color="auto"/>
              <w:right w:val="single" w:sz="4" w:space="0" w:color="auto"/>
            </w:tcBorders>
            <w:hideMark/>
          </w:tcPr>
          <w:p w:rsidR="00BB2E79" w:rsidRPr="00AE1B4F" w:rsidRDefault="00BB2E79" w:rsidP="00396EAC">
            <w:pPr>
              <w:rPr>
                <w:b/>
                <w:sz w:val="24"/>
                <w:szCs w:val="24"/>
              </w:rPr>
            </w:pPr>
            <w:r w:rsidRPr="00AE1B4F">
              <w:rPr>
                <w:b/>
                <w:sz w:val="24"/>
                <w:szCs w:val="24"/>
              </w:rPr>
              <w:t>Acţiunea</w:t>
            </w:r>
          </w:p>
        </w:tc>
        <w:tc>
          <w:tcPr>
            <w:tcW w:w="3540" w:type="dxa"/>
            <w:tcBorders>
              <w:top w:val="single" w:sz="4" w:space="0" w:color="auto"/>
              <w:left w:val="single" w:sz="4" w:space="0" w:color="auto"/>
              <w:bottom w:val="single" w:sz="4" w:space="0" w:color="auto"/>
              <w:right w:val="single" w:sz="4" w:space="0" w:color="auto"/>
            </w:tcBorders>
            <w:hideMark/>
          </w:tcPr>
          <w:p w:rsidR="00BB2E79" w:rsidRPr="00AE1B4F" w:rsidRDefault="00BB2E79" w:rsidP="00396EAC">
            <w:pPr>
              <w:rPr>
                <w:b/>
                <w:sz w:val="24"/>
                <w:szCs w:val="24"/>
              </w:rPr>
            </w:pPr>
            <w:r w:rsidRPr="00AE1B4F">
              <w:rPr>
                <w:b/>
                <w:sz w:val="24"/>
                <w:szCs w:val="24"/>
              </w:rPr>
              <w:t>Partenerul</w:t>
            </w:r>
          </w:p>
        </w:tc>
        <w:tc>
          <w:tcPr>
            <w:tcW w:w="1350" w:type="dxa"/>
            <w:tcBorders>
              <w:top w:val="single" w:sz="4" w:space="0" w:color="auto"/>
              <w:left w:val="single" w:sz="4" w:space="0" w:color="auto"/>
              <w:bottom w:val="single" w:sz="4" w:space="0" w:color="auto"/>
              <w:right w:val="single" w:sz="4" w:space="0" w:color="auto"/>
            </w:tcBorders>
            <w:hideMark/>
          </w:tcPr>
          <w:p w:rsidR="00BB2E79" w:rsidRPr="00AE1B4F" w:rsidRDefault="00BB2E79" w:rsidP="00396EAC">
            <w:pPr>
              <w:rPr>
                <w:b/>
                <w:sz w:val="24"/>
                <w:szCs w:val="24"/>
              </w:rPr>
            </w:pPr>
            <w:r w:rsidRPr="00AE1B4F">
              <w:rPr>
                <w:b/>
                <w:sz w:val="24"/>
                <w:szCs w:val="24"/>
              </w:rPr>
              <w:t>Data</w:t>
            </w:r>
          </w:p>
        </w:tc>
      </w:tr>
      <w:tr w:rsidR="00BB2E79" w:rsidRPr="00A22D09" w:rsidTr="00396EAC">
        <w:tc>
          <w:tcPr>
            <w:tcW w:w="810" w:type="dxa"/>
            <w:tcBorders>
              <w:top w:val="single" w:sz="4" w:space="0" w:color="auto"/>
              <w:left w:val="single" w:sz="4" w:space="0" w:color="auto"/>
              <w:bottom w:val="single" w:sz="4" w:space="0" w:color="auto"/>
              <w:right w:val="single" w:sz="4" w:space="0" w:color="auto"/>
            </w:tcBorders>
          </w:tcPr>
          <w:p w:rsidR="00BB2E79" w:rsidRPr="00A22D09" w:rsidRDefault="00BB2E79" w:rsidP="00BB2E79">
            <w:pPr>
              <w:numPr>
                <w:ilvl w:val="0"/>
                <w:numId w:val="16"/>
              </w:numPr>
              <w:rPr>
                <w:sz w:val="24"/>
                <w:szCs w:val="24"/>
              </w:rPr>
            </w:pPr>
          </w:p>
        </w:tc>
        <w:tc>
          <w:tcPr>
            <w:tcW w:w="3840" w:type="dxa"/>
            <w:tcBorders>
              <w:top w:val="single" w:sz="4" w:space="0" w:color="auto"/>
              <w:left w:val="single" w:sz="4" w:space="0" w:color="auto"/>
              <w:bottom w:val="single" w:sz="4" w:space="0" w:color="auto"/>
              <w:right w:val="single" w:sz="4" w:space="0" w:color="auto"/>
            </w:tcBorders>
            <w:hideMark/>
          </w:tcPr>
          <w:p w:rsidR="00BB2E79" w:rsidRPr="00FA3B7D" w:rsidRDefault="00BB2E79" w:rsidP="0014197D">
            <w:pPr>
              <w:rPr>
                <w:sz w:val="24"/>
                <w:szCs w:val="24"/>
              </w:rPr>
            </w:pPr>
            <w:r>
              <w:rPr>
                <w:sz w:val="24"/>
                <w:szCs w:val="24"/>
              </w:rPr>
              <w:t xml:space="preserve">Program </w:t>
            </w:r>
            <w:r w:rsidR="0014197D">
              <w:rPr>
                <w:sz w:val="24"/>
                <w:szCs w:val="24"/>
              </w:rPr>
              <w:t xml:space="preserve">artistic dedicate </w:t>
            </w:r>
            <w:r>
              <w:rPr>
                <w:sz w:val="24"/>
                <w:szCs w:val="24"/>
              </w:rPr>
              <w:t xml:space="preserve">  Zilei</w:t>
            </w:r>
            <w:r w:rsidRPr="00A22D09">
              <w:rPr>
                <w:sz w:val="24"/>
                <w:szCs w:val="24"/>
              </w:rPr>
              <w:t xml:space="preserve"> Na</w:t>
            </w:r>
            <w:r>
              <w:rPr>
                <w:sz w:val="24"/>
                <w:szCs w:val="24"/>
              </w:rPr>
              <w:t>ţ</w:t>
            </w:r>
            <w:r w:rsidRPr="00A22D09">
              <w:rPr>
                <w:sz w:val="24"/>
                <w:szCs w:val="24"/>
              </w:rPr>
              <w:t>ional</w:t>
            </w:r>
            <w:r>
              <w:rPr>
                <w:sz w:val="24"/>
                <w:szCs w:val="24"/>
              </w:rPr>
              <w:t>e</w:t>
            </w:r>
            <w:r w:rsidRPr="00A22D09">
              <w:rPr>
                <w:sz w:val="24"/>
                <w:szCs w:val="24"/>
              </w:rPr>
              <w:t xml:space="preserve"> </w:t>
            </w:r>
            <w:r w:rsidR="00FA3B7D">
              <w:rPr>
                <w:sz w:val="24"/>
                <w:szCs w:val="24"/>
              </w:rPr>
              <w:t>“Îmi cunosc țara și neamul”</w:t>
            </w:r>
          </w:p>
        </w:tc>
        <w:tc>
          <w:tcPr>
            <w:tcW w:w="3540" w:type="dxa"/>
            <w:tcBorders>
              <w:top w:val="single" w:sz="4" w:space="0" w:color="auto"/>
              <w:left w:val="single" w:sz="4" w:space="0" w:color="auto"/>
              <w:bottom w:val="single" w:sz="4" w:space="0" w:color="auto"/>
              <w:right w:val="single" w:sz="4" w:space="0" w:color="auto"/>
            </w:tcBorders>
            <w:hideMark/>
          </w:tcPr>
          <w:p w:rsidR="00BB2E79" w:rsidRPr="00A22D09" w:rsidRDefault="00FA3B7D" w:rsidP="00396EAC">
            <w:pPr>
              <w:rPr>
                <w:sz w:val="24"/>
                <w:szCs w:val="24"/>
              </w:rPr>
            </w:pPr>
            <w:r w:rsidRPr="00A22D09">
              <w:rPr>
                <w:sz w:val="24"/>
                <w:szCs w:val="24"/>
              </w:rPr>
              <w:t>Colegiul Naţional de Informatică ,, Carmen Silva”</w:t>
            </w:r>
          </w:p>
        </w:tc>
        <w:tc>
          <w:tcPr>
            <w:tcW w:w="135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FA3B7D">
            <w:pPr>
              <w:rPr>
                <w:sz w:val="24"/>
                <w:szCs w:val="24"/>
              </w:rPr>
            </w:pPr>
            <w:r w:rsidRPr="00A22D09">
              <w:rPr>
                <w:sz w:val="24"/>
                <w:szCs w:val="24"/>
              </w:rPr>
              <w:t>4.1</w:t>
            </w:r>
            <w:r w:rsidR="00FA3B7D">
              <w:rPr>
                <w:sz w:val="24"/>
                <w:szCs w:val="24"/>
              </w:rPr>
              <w:t>2</w:t>
            </w:r>
            <w:r w:rsidRPr="00A22D09">
              <w:rPr>
                <w:sz w:val="24"/>
                <w:szCs w:val="24"/>
              </w:rPr>
              <w:t>.201</w:t>
            </w:r>
            <w:r w:rsidR="00FA3B7D">
              <w:rPr>
                <w:sz w:val="24"/>
                <w:szCs w:val="24"/>
              </w:rPr>
              <w:t>7</w:t>
            </w:r>
          </w:p>
        </w:tc>
      </w:tr>
    </w:tbl>
    <w:p w:rsidR="00521388" w:rsidRDefault="00521388" w:rsidP="00521388">
      <w:pPr>
        <w:spacing w:after="0" w:line="240" w:lineRule="auto"/>
        <w:rPr>
          <w:rFonts w:ascii="Times New Roman" w:hAnsi="Times New Roman" w:cs="Times New Roman"/>
          <w:b/>
          <w:sz w:val="24"/>
          <w:szCs w:val="24"/>
        </w:rPr>
      </w:pPr>
    </w:p>
    <w:p w:rsidR="00BB2E79" w:rsidRPr="00AE1B4F" w:rsidRDefault="00FA3B7D" w:rsidP="00521388">
      <w:pPr>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00BB2E79" w:rsidRPr="00AE1B4F">
        <w:rPr>
          <w:rFonts w:ascii="Times New Roman" w:hAnsi="Times New Roman" w:cs="Times New Roman"/>
          <w:b/>
          <w:sz w:val="24"/>
          <w:szCs w:val="24"/>
        </w:rPr>
        <w:t>xpoziţii de carte</w:t>
      </w:r>
    </w:p>
    <w:tbl>
      <w:tblPr>
        <w:tblStyle w:val="TableGrid"/>
        <w:tblW w:w="9930" w:type="dxa"/>
        <w:tblInd w:w="-12" w:type="dxa"/>
        <w:tblLayout w:type="fixed"/>
        <w:tblLook w:val="01E0"/>
      </w:tblPr>
      <w:tblGrid>
        <w:gridCol w:w="840"/>
        <w:gridCol w:w="4320"/>
        <w:gridCol w:w="1530"/>
        <w:gridCol w:w="1710"/>
        <w:gridCol w:w="1530"/>
      </w:tblGrid>
      <w:tr w:rsidR="00BB2E79" w:rsidRPr="002E42AC" w:rsidTr="00396EAC">
        <w:tc>
          <w:tcPr>
            <w:tcW w:w="840" w:type="dxa"/>
            <w:tcBorders>
              <w:top w:val="single" w:sz="4" w:space="0" w:color="auto"/>
              <w:left w:val="single" w:sz="4" w:space="0" w:color="auto"/>
              <w:bottom w:val="single" w:sz="4" w:space="0" w:color="auto"/>
              <w:right w:val="single" w:sz="4" w:space="0" w:color="auto"/>
            </w:tcBorders>
            <w:hideMark/>
          </w:tcPr>
          <w:p w:rsidR="00BB2E79" w:rsidRPr="002E42AC" w:rsidRDefault="00BB2E79" w:rsidP="00396EAC">
            <w:pPr>
              <w:rPr>
                <w:b/>
                <w:sz w:val="24"/>
                <w:szCs w:val="24"/>
              </w:rPr>
            </w:pPr>
            <w:r w:rsidRPr="002E42AC">
              <w:rPr>
                <w:b/>
                <w:sz w:val="24"/>
                <w:szCs w:val="24"/>
              </w:rPr>
              <w:t>Nr. crt.</w:t>
            </w:r>
          </w:p>
        </w:tc>
        <w:tc>
          <w:tcPr>
            <w:tcW w:w="4320" w:type="dxa"/>
            <w:tcBorders>
              <w:top w:val="single" w:sz="4" w:space="0" w:color="auto"/>
              <w:left w:val="single" w:sz="4" w:space="0" w:color="auto"/>
              <w:bottom w:val="single" w:sz="4" w:space="0" w:color="auto"/>
              <w:right w:val="single" w:sz="4" w:space="0" w:color="auto"/>
            </w:tcBorders>
            <w:hideMark/>
          </w:tcPr>
          <w:p w:rsidR="00BB2E79" w:rsidRPr="002E42AC" w:rsidRDefault="00BB2E79" w:rsidP="00396EAC">
            <w:pPr>
              <w:rPr>
                <w:b/>
                <w:sz w:val="24"/>
                <w:szCs w:val="24"/>
              </w:rPr>
            </w:pPr>
            <w:r w:rsidRPr="002E42AC">
              <w:rPr>
                <w:b/>
                <w:sz w:val="24"/>
                <w:szCs w:val="24"/>
              </w:rPr>
              <w:t>Evenimentul</w:t>
            </w:r>
          </w:p>
        </w:tc>
        <w:tc>
          <w:tcPr>
            <w:tcW w:w="1530" w:type="dxa"/>
            <w:tcBorders>
              <w:top w:val="single" w:sz="4" w:space="0" w:color="auto"/>
              <w:left w:val="single" w:sz="4" w:space="0" w:color="auto"/>
              <w:bottom w:val="single" w:sz="4" w:space="0" w:color="auto"/>
              <w:right w:val="single" w:sz="4" w:space="0" w:color="auto"/>
            </w:tcBorders>
            <w:hideMark/>
          </w:tcPr>
          <w:p w:rsidR="00BB2E79" w:rsidRPr="002E42AC" w:rsidRDefault="00BB2E79" w:rsidP="00396EAC">
            <w:pPr>
              <w:rPr>
                <w:b/>
                <w:sz w:val="24"/>
                <w:szCs w:val="24"/>
              </w:rPr>
            </w:pPr>
            <w:r w:rsidRPr="002E42AC">
              <w:rPr>
                <w:b/>
                <w:sz w:val="24"/>
                <w:szCs w:val="24"/>
              </w:rPr>
              <w:t>Localitatea</w:t>
            </w:r>
          </w:p>
        </w:tc>
        <w:tc>
          <w:tcPr>
            <w:tcW w:w="1710" w:type="dxa"/>
            <w:tcBorders>
              <w:top w:val="single" w:sz="4" w:space="0" w:color="auto"/>
              <w:left w:val="single" w:sz="4" w:space="0" w:color="auto"/>
              <w:bottom w:val="single" w:sz="4" w:space="0" w:color="auto"/>
              <w:right w:val="single" w:sz="4" w:space="0" w:color="auto"/>
            </w:tcBorders>
            <w:hideMark/>
          </w:tcPr>
          <w:p w:rsidR="00BB2E79" w:rsidRPr="002E42AC" w:rsidRDefault="00BB2E79" w:rsidP="00396EAC">
            <w:pPr>
              <w:rPr>
                <w:b/>
                <w:sz w:val="24"/>
                <w:szCs w:val="24"/>
              </w:rPr>
            </w:pPr>
            <w:r w:rsidRPr="002E42AC">
              <w:rPr>
                <w:b/>
                <w:sz w:val="24"/>
                <w:szCs w:val="24"/>
              </w:rPr>
              <w:t>Data</w:t>
            </w:r>
          </w:p>
        </w:tc>
        <w:tc>
          <w:tcPr>
            <w:tcW w:w="1530" w:type="dxa"/>
            <w:tcBorders>
              <w:top w:val="single" w:sz="4" w:space="0" w:color="auto"/>
              <w:left w:val="single" w:sz="4" w:space="0" w:color="auto"/>
              <w:bottom w:val="single" w:sz="4" w:space="0" w:color="auto"/>
              <w:right w:val="single" w:sz="4" w:space="0" w:color="auto"/>
            </w:tcBorders>
            <w:hideMark/>
          </w:tcPr>
          <w:p w:rsidR="00BB2E79" w:rsidRPr="002E42AC" w:rsidRDefault="00BB2E79" w:rsidP="00396EAC">
            <w:pPr>
              <w:rPr>
                <w:b/>
                <w:sz w:val="24"/>
                <w:szCs w:val="24"/>
              </w:rPr>
            </w:pPr>
            <w:r w:rsidRPr="002E42AC">
              <w:rPr>
                <w:b/>
                <w:sz w:val="24"/>
                <w:szCs w:val="24"/>
              </w:rPr>
              <w:t>Locaţia</w:t>
            </w:r>
          </w:p>
        </w:tc>
      </w:tr>
      <w:tr w:rsidR="00BB2E79" w:rsidRPr="00A22D09" w:rsidTr="00396EAC">
        <w:tc>
          <w:tcPr>
            <w:tcW w:w="840" w:type="dxa"/>
            <w:tcBorders>
              <w:top w:val="single" w:sz="4" w:space="0" w:color="auto"/>
              <w:left w:val="single" w:sz="4" w:space="0" w:color="auto"/>
              <w:bottom w:val="single" w:sz="4" w:space="0" w:color="auto"/>
              <w:right w:val="single" w:sz="4" w:space="0" w:color="auto"/>
            </w:tcBorders>
          </w:tcPr>
          <w:p w:rsidR="00BB2E79" w:rsidRPr="00A22D09" w:rsidRDefault="00FA3B7D" w:rsidP="00FA3B7D">
            <w:pPr>
              <w:ind w:left="360"/>
              <w:rPr>
                <w:sz w:val="24"/>
                <w:szCs w:val="24"/>
              </w:rPr>
            </w:pPr>
            <w:r>
              <w:rPr>
                <w:sz w:val="24"/>
                <w:szCs w:val="24"/>
              </w:rPr>
              <w:t>1.</w:t>
            </w:r>
          </w:p>
        </w:tc>
        <w:tc>
          <w:tcPr>
            <w:tcW w:w="4320" w:type="dxa"/>
            <w:tcBorders>
              <w:top w:val="single" w:sz="4" w:space="0" w:color="auto"/>
              <w:left w:val="single" w:sz="4" w:space="0" w:color="auto"/>
              <w:bottom w:val="single" w:sz="4" w:space="0" w:color="auto"/>
              <w:right w:val="single" w:sz="4" w:space="0" w:color="auto"/>
            </w:tcBorders>
          </w:tcPr>
          <w:p w:rsidR="00BB2E79" w:rsidRPr="00A22D09" w:rsidRDefault="00BB2E79" w:rsidP="00396EAC">
            <w:pPr>
              <w:rPr>
                <w:sz w:val="24"/>
                <w:szCs w:val="24"/>
              </w:rPr>
            </w:pPr>
            <w:r w:rsidRPr="00A22D09">
              <w:rPr>
                <w:sz w:val="24"/>
                <w:szCs w:val="24"/>
              </w:rPr>
              <w:t xml:space="preserve">Expoziţie </w:t>
            </w:r>
            <w:r w:rsidR="0014197D">
              <w:rPr>
                <w:sz w:val="24"/>
                <w:szCs w:val="24"/>
              </w:rPr>
              <w:t xml:space="preserve">de carte </w:t>
            </w:r>
            <w:r w:rsidRPr="00A22D09">
              <w:rPr>
                <w:sz w:val="24"/>
                <w:szCs w:val="24"/>
              </w:rPr>
              <w:t>la deschiderea noului an universitar 201</w:t>
            </w:r>
            <w:r w:rsidR="00FA3B7D">
              <w:rPr>
                <w:sz w:val="24"/>
                <w:szCs w:val="24"/>
              </w:rPr>
              <w:t>7</w:t>
            </w:r>
            <w:r w:rsidRPr="00A22D09">
              <w:rPr>
                <w:sz w:val="24"/>
                <w:szCs w:val="24"/>
              </w:rPr>
              <w:t>-201</w:t>
            </w:r>
            <w:r w:rsidR="00FA3B7D">
              <w:rPr>
                <w:sz w:val="24"/>
                <w:szCs w:val="24"/>
              </w:rPr>
              <w:t>8</w:t>
            </w:r>
          </w:p>
        </w:tc>
        <w:tc>
          <w:tcPr>
            <w:tcW w:w="153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396EAC">
            <w:pPr>
              <w:rPr>
                <w:sz w:val="24"/>
                <w:szCs w:val="24"/>
              </w:rPr>
            </w:pPr>
            <w:r w:rsidRPr="00A22D09">
              <w:rPr>
                <w:sz w:val="24"/>
                <w:szCs w:val="24"/>
              </w:rPr>
              <w:t>Petroşani</w:t>
            </w:r>
          </w:p>
        </w:tc>
        <w:tc>
          <w:tcPr>
            <w:tcW w:w="171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AF39A1">
            <w:pPr>
              <w:rPr>
                <w:sz w:val="24"/>
                <w:szCs w:val="24"/>
              </w:rPr>
            </w:pPr>
            <w:r w:rsidRPr="00A22D09">
              <w:rPr>
                <w:sz w:val="24"/>
                <w:szCs w:val="24"/>
              </w:rPr>
              <w:t>0</w:t>
            </w:r>
            <w:r w:rsidR="00AF39A1">
              <w:rPr>
                <w:sz w:val="24"/>
                <w:szCs w:val="24"/>
              </w:rPr>
              <w:t>2</w:t>
            </w:r>
            <w:r w:rsidRPr="00A22D09">
              <w:rPr>
                <w:sz w:val="24"/>
                <w:szCs w:val="24"/>
              </w:rPr>
              <w:t>.10.201</w:t>
            </w:r>
            <w:r w:rsidR="00FA3B7D">
              <w:rPr>
                <w:sz w:val="24"/>
                <w:szCs w:val="24"/>
              </w:rPr>
              <w:t>7</w:t>
            </w:r>
          </w:p>
        </w:tc>
        <w:tc>
          <w:tcPr>
            <w:tcW w:w="153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396EAC">
            <w:pPr>
              <w:rPr>
                <w:sz w:val="24"/>
                <w:szCs w:val="24"/>
              </w:rPr>
            </w:pPr>
            <w:r w:rsidRPr="00A22D09">
              <w:rPr>
                <w:sz w:val="24"/>
                <w:szCs w:val="24"/>
              </w:rPr>
              <w:t>Holul  Aulei Universităţii</w:t>
            </w:r>
          </w:p>
        </w:tc>
      </w:tr>
    </w:tbl>
    <w:p w:rsidR="00AF152D" w:rsidRDefault="00AF152D" w:rsidP="00BB2E79">
      <w:pPr>
        <w:spacing w:after="0" w:line="240" w:lineRule="auto"/>
        <w:jc w:val="both"/>
        <w:rPr>
          <w:rFonts w:ascii="Times New Roman" w:hAnsi="Times New Roman" w:cs="Times New Roman"/>
          <w:b/>
          <w:sz w:val="24"/>
          <w:szCs w:val="24"/>
        </w:rPr>
      </w:pPr>
    </w:p>
    <w:p w:rsidR="00BB2E79" w:rsidRDefault="00BB2E79" w:rsidP="00BB2E79">
      <w:pPr>
        <w:spacing w:after="0" w:line="240" w:lineRule="auto"/>
        <w:jc w:val="both"/>
        <w:rPr>
          <w:rFonts w:ascii="Times New Roman" w:hAnsi="Times New Roman" w:cs="Times New Roman"/>
          <w:b/>
          <w:sz w:val="24"/>
          <w:szCs w:val="24"/>
        </w:rPr>
      </w:pPr>
      <w:r w:rsidRPr="00AE1B4F">
        <w:rPr>
          <w:rFonts w:ascii="Times New Roman" w:hAnsi="Times New Roman" w:cs="Times New Roman"/>
          <w:b/>
          <w:sz w:val="24"/>
          <w:szCs w:val="24"/>
        </w:rPr>
        <w:t>Participãri la conferinţe</w:t>
      </w:r>
      <w:r w:rsidR="00AF39A1">
        <w:rPr>
          <w:rFonts w:ascii="Times New Roman" w:hAnsi="Times New Roman" w:cs="Times New Roman"/>
          <w:b/>
          <w:sz w:val="24"/>
          <w:szCs w:val="24"/>
        </w:rPr>
        <w:t>, workshopuri, evenimente științifice</w:t>
      </w:r>
    </w:p>
    <w:tbl>
      <w:tblPr>
        <w:tblStyle w:val="TableGrid"/>
        <w:tblW w:w="10020" w:type="dxa"/>
        <w:tblInd w:w="-12" w:type="dxa"/>
        <w:tblLayout w:type="fixed"/>
        <w:tblLook w:val="01E0"/>
      </w:tblPr>
      <w:tblGrid>
        <w:gridCol w:w="840"/>
        <w:gridCol w:w="4320"/>
        <w:gridCol w:w="1530"/>
        <w:gridCol w:w="1440"/>
        <w:gridCol w:w="1890"/>
      </w:tblGrid>
      <w:tr w:rsidR="00BB2E79" w:rsidRPr="00A22D09" w:rsidTr="00396EAC">
        <w:tc>
          <w:tcPr>
            <w:tcW w:w="840" w:type="dxa"/>
            <w:tcBorders>
              <w:top w:val="single" w:sz="4" w:space="0" w:color="auto"/>
              <w:left w:val="single" w:sz="4" w:space="0" w:color="auto"/>
              <w:bottom w:val="single" w:sz="4" w:space="0" w:color="auto"/>
              <w:right w:val="single" w:sz="4" w:space="0" w:color="auto"/>
            </w:tcBorders>
          </w:tcPr>
          <w:p w:rsidR="00BB2E79" w:rsidRPr="00A22D09" w:rsidRDefault="00BB2E79" w:rsidP="00BB2E79">
            <w:pPr>
              <w:numPr>
                <w:ilvl w:val="0"/>
                <w:numId w:val="17"/>
              </w:numPr>
              <w:rPr>
                <w:sz w:val="24"/>
                <w:szCs w:val="24"/>
              </w:rPr>
            </w:pPr>
          </w:p>
        </w:tc>
        <w:tc>
          <w:tcPr>
            <w:tcW w:w="4320" w:type="dxa"/>
            <w:tcBorders>
              <w:top w:val="single" w:sz="4" w:space="0" w:color="auto"/>
              <w:left w:val="single" w:sz="4" w:space="0" w:color="auto"/>
              <w:bottom w:val="single" w:sz="4" w:space="0" w:color="auto"/>
              <w:right w:val="single" w:sz="4" w:space="0" w:color="auto"/>
            </w:tcBorders>
          </w:tcPr>
          <w:p w:rsidR="00BB2E79" w:rsidRPr="00A22D09" w:rsidRDefault="00BB2E79" w:rsidP="00396EAC">
            <w:pPr>
              <w:rPr>
                <w:sz w:val="24"/>
                <w:szCs w:val="24"/>
              </w:rPr>
            </w:pPr>
            <w:r w:rsidRPr="00A22D09">
              <w:rPr>
                <w:sz w:val="24"/>
                <w:szCs w:val="24"/>
              </w:rPr>
              <w:t>Conferința Națională a Asociaț</w:t>
            </w:r>
            <w:r>
              <w:rPr>
                <w:sz w:val="24"/>
                <w:szCs w:val="24"/>
              </w:rPr>
              <w:t xml:space="preserve">iei Bibliotecarilor din România </w:t>
            </w:r>
            <w:r w:rsidR="00FA3B7D">
              <w:rPr>
                <w:sz w:val="24"/>
                <w:szCs w:val="24"/>
              </w:rPr>
              <w:t xml:space="preserve">, cu tema </w:t>
            </w:r>
            <w:r>
              <w:rPr>
                <w:sz w:val="24"/>
                <w:szCs w:val="24"/>
              </w:rPr>
              <w:t>“</w:t>
            </w:r>
            <w:r w:rsidRPr="00A22D09">
              <w:rPr>
                <w:sz w:val="24"/>
                <w:szCs w:val="24"/>
              </w:rPr>
              <w:t>Bibliotec</w:t>
            </w:r>
            <w:r w:rsidR="00FA3B7D">
              <w:rPr>
                <w:sz w:val="24"/>
                <w:szCs w:val="24"/>
              </w:rPr>
              <w:t>i.Societate.Multiculturalitate”</w:t>
            </w:r>
            <w:r>
              <w:rPr>
                <w:sz w:val="24"/>
                <w:szCs w:val="24"/>
              </w:rPr>
              <w:t xml:space="preserve">, </w:t>
            </w:r>
            <w:r w:rsidRPr="00A22D09">
              <w:rPr>
                <w:sz w:val="24"/>
                <w:szCs w:val="24"/>
              </w:rPr>
              <w:t xml:space="preserve">ediția a </w:t>
            </w:r>
            <w:r>
              <w:rPr>
                <w:sz w:val="24"/>
                <w:szCs w:val="24"/>
              </w:rPr>
              <w:t>2</w:t>
            </w:r>
            <w:r w:rsidR="00FA3B7D">
              <w:rPr>
                <w:sz w:val="24"/>
                <w:szCs w:val="24"/>
              </w:rPr>
              <w:t>8</w:t>
            </w:r>
            <w:r w:rsidRPr="00A22D09">
              <w:rPr>
                <w:sz w:val="24"/>
                <w:szCs w:val="24"/>
              </w:rPr>
              <w:t>-a</w:t>
            </w:r>
            <w:r>
              <w:rPr>
                <w:sz w:val="24"/>
                <w:szCs w:val="24"/>
              </w:rPr>
              <w:t xml:space="preserve"> </w:t>
            </w:r>
            <w:r w:rsidRPr="00A22D09">
              <w:rPr>
                <w:sz w:val="24"/>
                <w:szCs w:val="24"/>
              </w:rPr>
              <w:t xml:space="preserve"> </w:t>
            </w:r>
          </w:p>
          <w:p w:rsidR="00BB2E79" w:rsidRPr="00A22D09" w:rsidRDefault="00BB2E79" w:rsidP="00396EAC">
            <w:pPr>
              <w:rPr>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BB2E79" w:rsidRPr="00A22D09" w:rsidRDefault="008C5113" w:rsidP="00396EAC">
            <w:pPr>
              <w:rPr>
                <w:sz w:val="24"/>
                <w:szCs w:val="24"/>
              </w:rPr>
            </w:pPr>
            <w:r>
              <w:rPr>
                <w:sz w:val="24"/>
                <w:szCs w:val="24"/>
              </w:rPr>
              <w:t>Brașov</w:t>
            </w:r>
          </w:p>
        </w:tc>
        <w:tc>
          <w:tcPr>
            <w:tcW w:w="144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396EAC">
            <w:pPr>
              <w:rPr>
                <w:sz w:val="24"/>
                <w:szCs w:val="24"/>
              </w:rPr>
            </w:pPr>
            <w:r w:rsidRPr="00A22D09">
              <w:rPr>
                <w:sz w:val="24"/>
                <w:szCs w:val="24"/>
              </w:rPr>
              <w:t>0</w:t>
            </w:r>
            <w:r w:rsidR="00FA3B7D">
              <w:rPr>
                <w:sz w:val="24"/>
                <w:szCs w:val="24"/>
              </w:rPr>
              <w:t>6</w:t>
            </w:r>
            <w:r w:rsidRPr="00A22D09">
              <w:rPr>
                <w:sz w:val="24"/>
                <w:szCs w:val="24"/>
              </w:rPr>
              <w:t>-0</w:t>
            </w:r>
            <w:r w:rsidR="00FA3B7D">
              <w:rPr>
                <w:sz w:val="24"/>
                <w:szCs w:val="24"/>
              </w:rPr>
              <w:t>8</w:t>
            </w:r>
            <w:r w:rsidRPr="00A22D09">
              <w:rPr>
                <w:sz w:val="24"/>
                <w:szCs w:val="24"/>
              </w:rPr>
              <w:t>.</w:t>
            </w:r>
            <w:r>
              <w:rPr>
                <w:sz w:val="24"/>
                <w:szCs w:val="24"/>
              </w:rPr>
              <w:t xml:space="preserve"> 09</w:t>
            </w:r>
            <w:r w:rsidR="00FA3B7D">
              <w:rPr>
                <w:sz w:val="24"/>
                <w:szCs w:val="24"/>
              </w:rPr>
              <w:t>.17</w:t>
            </w:r>
          </w:p>
          <w:p w:rsidR="00BB2E79" w:rsidRPr="00A22D09" w:rsidRDefault="00BB2E79" w:rsidP="00396EAC">
            <w:pPr>
              <w:rPr>
                <w:sz w:val="24"/>
                <w:szCs w:val="24"/>
              </w:rPr>
            </w:pPr>
          </w:p>
        </w:tc>
        <w:tc>
          <w:tcPr>
            <w:tcW w:w="1890" w:type="dxa"/>
            <w:tcBorders>
              <w:top w:val="single" w:sz="4" w:space="0" w:color="auto"/>
              <w:left w:val="single" w:sz="4" w:space="0" w:color="auto"/>
              <w:bottom w:val="single" w:sz="4" w:space="0" w:color="auto"/>
              <w:right w:val="single" w:sz="4" w:space="0" w:color="auto"/>
            </w:tcBorders>
            <w:hideMark/>
          </w:tcPr>
          <w:p w:rsidR="00BB2E79" w:rsidRPr="00A22D09" w:rsidRDefault="00BB2E79" w:rsidP="00FA3B7D">
            <w:pPr>
              <w:rPr>
                <w:sz w:val="24"/>
                <w:szCs w:val="24"/>
              </w:rPr>
            </w:pPr>
            <w:r w:rsidRPr="00A22D09">
              <w:rPr>
                <w:sz w:val="24"/>
                <w:szCs w:val="24"/>
              </w:rPr>
              <w:t>Bibliotec</w:t>
            </w:r>
            <w:r w:rsidR="00FA3B7D">
              <w:rPr>
                <w:sz w:val="24"/>
                <w:szCs w:val="24"/>
              </w:rPr>
              <w:t>a Universității din</w:t>
            </w:r>
            <w:r w:rsidRPr="00A22D09">
              <w:rPr>
                <w:sz w:val="24"/>
                <w:szCs w:val="24"/>
              </w:rPr>
              <w:t xml:space="preserve"> </w:t>
            </w:r>
            <w:r w:rsidR="00FA3B7D">
              <w:rPr>
                <w:sz w:val="24"/>
                <w:szCs w:val="24"/>
              </w:rPr>
              <w:t>Brașov</w:t>
            </w:r>
          </w:p>
        </w:tc>
      </w:tr>
      <w:tr w:rsidR="002C254E" w:rsidRPr="00A22D09" w:rsidTr="00396EAC">
        <w:tc>
          <w:tcPr>
            <w:tcW w:w="840" w:type="dxa"/>
            <w:tcBorders>
              <w:top w:val="single" w:sz="4" w:space="0" w:color="auto"/>
              <w:left w:val="single" w:sz="4" w:space="0" w:color="auto"/>
              <w:bottom w:val="single" w:sz="4" w:space="0" w:color="auto"/>
              <w:right w:val="single" w:sz="4" w:space="0" w:color="auto"/>
            </w:tcBorders>
          </w:tcPr>
          <w:p w:rsidR="002C254E" w:rsidRPr="00A22D09" w:rsidRDefault="002C254E" w:rsidP="00BB2E79">
            <w:pPr>
              <w:numPr>
                <w:ilvl w:val="0"/>
                <w:numId w:val="17"/>
              </w:numPr>
              <w:rPr>
                <w:sz w:val="24"/>
                <w:szCs w:val="24"/>
              </w:rPr>
            </w:pPr>
          </w:p>
        </w:tc>
        <w:tc>
          <w:tcPr>
            <w:tcW w:w="4320" w:type="dxa"/>
            <w:tcBorders>
              <w:top w:val="single" w:sz="4" w:space="0" w:color="auto"/>
              <w:left w:val="single" w:sz="4" w:space="0" w:color="auto"/>
              <w:bottom w:val="single" w:sz="4" w:space="0" w:color="auto"/>
              <w:right w:val="single" w:sz="4" w:space="0" w:color="auto"/>
            </w:tcBorders>
          </w:tcPr>
          <w:p w:rsidR="002C254E" w:rsidRPr="008C5113" w:rsidRDefault="002C254E" w:rsidP="008C5113">
            <w:pPr>
              <w:jc w:val="both"/>
              <w:rPr>
                <w:sz w:val="24"/>
                <w:szCs w:val="24"/>
              </w:rPr>
            </w:pPr>
            <w:r w:rsidRPr="008C5113">
              <w:rPr>
                <w:sz w:val="24"/>
                <w:szCs w:val="24"/>
              </w:rPr>
              <w:t>Instruire interactivă cu EXELO Training &amp; Development</w:t>
            </w:r>
          </w:p>
          <w:p w:rsidR="002C254E" w:rsidRPr="00A22D09" w:rsidRDefault="002C254E" w:rsidP="00396EAC">
            <w:pPr>
              <w:rPr>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rsidR="002C254E" w:rsidRPr="00A22D09" w:rsidRDefault="008C5113" w:rsidP="00396EAC">
            <w:pPr>
              <w:rPr>
                <w:sz w:val="24"/>
                <w:szCs w:val="24"/>
              </w:rPr>
            </w:pPr>
            <w:r>
              <w:rPr>
                <w:sz w:val="24"/>
                <w:szCs w:val="24"/>
              </w:rPr>
              <w:t>Petroșani</w:t>
            </w:r>
          </w:p>
        </w:tc>
        <w:tc>
          <w:tcPr>
            <w:tcW w:w="1440" w:type="dxa"/>
            <w:tcBorders>
              <w:top w:val="single" w:sz="4" w:space="0" w:color="auto"/>
              <w:left w:val="single" w:sz="4" w:space="0" w:color="auto"/>
              <w:bottom w:val="single" w:sz="4" w:space="0" w:color="auto"/>
              <w:right w:val="single" w:sz="4" w:space="0" w:color="auto"/>
            </w:tcBorders>
            <w:hideMark/>
          </w:tcPr>
          <w:p w:rsidR="002C254E" w:rsidRPr="00A22D09" w:rsidRDefault="008C5113" w:rsidP="00396EAC">
            <w:pPr>
              <w:rPr>
                <w:sz w:val="24"/>
                <w:szCs w:val="24"/>
              </w:rPr>
            </w:pPr>
            <w:r>
              <w:rPr>
                <w:sz w:val="24"/>
                <w:szCs w:val="24"/>
              </w:rPr>
              <w:t>16-17.03.17</w:t>
            </w:r>
          </w:p>
        </w:tc>
        <w:tc>
          <w:tcPr>
            <w:tcW w:w="1890" w:type="dxa"/>
            <w:tcBorders>
              <w:top w:val="single" w:sz="4" w:space="0" w:color="auto"/>
              <w:left w:val="single" w:sz="4" w:space="0" w:color="auto"/>
              <w:bottom w:val="single" w:sz="4" w:space="0" w:color="auto"/>
              <w:right w:val="single" w:sz="4" w:space="0" w:color="auto"/>
            </w:tcBorders>
            <w:hideMark/>
          </w:tcPr>
          <w:p w:rsidR="002C254E" w:rsidRPr="00A22D09" w:rsidRDefault="008C5113" w:rsidP="00FA3B7D">
            <w:pPr>
              <w:rPr>
                <w:sz w:val="24"/>
                <w:szCs w:val="24"/>
              </w:rPr>
            </w:pPr>
            <w:r w:rsidRPr="00A22D09">
              <w:rPr>
                <w:sz w:val="24"/>
                <w:szCs w:val="24"/>
              </w:rPr>
              <w:t>Bibliotec</w:t>
            </w:r>
            <w:r>
              <w:rPr>
                <w:sz w:val="24"/>
                <w:szCs w:val="24"/>
              </w:rPr>
              <w:t>a Universității din</w:t>
            </w:r>
            <w:r w:rsidRPr="00A22D09">
              <w:rPr>
                <w:sz w:val="24"/>
                <w:szCs w:val="24"/>
              </w:rPr>
              <w:t xml:space="preserve"> </w:t>
            </w:r>
            <w:r>
              <w:rPr>
                <w:sz w:val="24"/>
                <w:szCs w:val="24"/>
              </w:rPr>
              <w:t>Petroșani</w:t>
            </w:r>
          </w:p>
        </w:tc>
      </w:tr>
      <w:tr w:rsidR="00FC32B3" w:rsidRPr="00A22D09" w:rsidTr="00396EAC">
        <w:tc>
          <w:tcPr>
            <w:tcW w:w="840" w:type="dxa"/>
            <w:tcBorders>
              <w:top w:val="single" w:sz="4" w:space="0" w:color="auto"/>
              <w:left w:val="single" w:sz="4" w:space="0" w:color="auto"/>
              <w:bottom w:val="single" w:sz="4" w:space="0" w:color="auto"/>
              <w:right w:val="single" w:sz="4" w:space="0" w:color="auto"/>
            </w:tcBorders>
          </w:tcPr>
          <w:p w:rsidR="00FC32B3" w:rsidRPr="00A22D09" w:rsidRDefault="00FC32B3" w:rsidP="00BB2E79">
            <w:pPr>
              <w:numPr>
                <w:ilvl w:val="0"/>
                <w:numId w:val="17"/>
              </w:numPr>
              <w:rPr>
                <w:sz w:val="24"/>
                <w:szCs w:val="24"/>
              </w:rPr>
            </w:pPr>
          </w:p>
        </w:tc>
        <w:tc>
          <w:tcPr>
            <w:tcW w:w="4320" w:type="dxa"/>
            <w:tcBorders>
              <w:top w:val="single" w:sz="4" w:space="0" w:color="auto"/>
              <w:left w:val="single" w:sz="4" w:space="0" w:color="auto"/>
              <w:bottom w:val="single" w:sz="4" w:space="0" w:color="auto"/>
              <w:right w:val="single" w:sz="4" w:space="0" w:color="auto"/>
            </w:tcBorders>
          </w:tcPr>
          <w:p w:rsidR="00FC32B3" w:rsidRPr="008C5113" w:rsidRDefault="00FC32B3" w:rsidP="008C5113">
            <w:pPr>
              <w:jc w:val="both"/>
              <w:rPr>
                <w:sz w:val="24"/>
                <w:szCs w:val="24"/>
              </w:rPr>
            </w:pPr>
            <w:r>
              <w:rPr>
                <w:sz w:val="24"/>
                <w:szCs w:val="24"/>
              </w:rPr>
              <w:t>Adunarea Generală a Asociației ANELIS Plus</w:t>
            </w:r>
          </w:p>
        </w:tc>
        <w:tc>
          <w:tcPr>
            <w:tcW w:w="1530" w:type="dxa"/>
            <w:tcBorders>
              <w:top w:val="single" w:sz="4" w:space="0" w:color="auto"/>
              <w:left w:val="single" w:sz="4" w:space="0" w:color="auto"/>
              <w:bottom w:val="single" w:sz="4" w:space="0" w:color="auto"/>
              <w:right w:val="single" w:sz="4" w:space="0" w:color="auto"/>
            </w:tcBorders>
            <w:hideMark/>
          </w:tcPr>
          <w:p w:rsidR="00FC32B3" w:rsidRDefault="00FC32B3" w:rsidP="00396EAC">
            <w:pPr>
              <w:rPr>
                <w:sz w:val="24"/>
                <w:szCs w:val="24"/>
              </w:rPr>
            </w:pPr>
            <w:r>
              <w:rPr>
                <w:sz w:val="24"/>
                <w:szCs w:val="24"/>
              </w:rPr>
              <w:t>Măgurele</w:t>
            </w:r>
          </w:p>
        </w:tc>
        <w:tc>
          <w:tcPr>
            <w:tcW w:w="1440" w:type="dxa"/>
            <w:tcBorders>
              <w:top w:val="single" w:sz="4" w:space="0" w:color="auto"/>
              <w:left w:val="single" w:sz="4" w:space="0" w:color="auto"/>
              <w:bottom w:val="single" w:sz="4" w:space="0" w:color="auto"/>
              <w:right w:val="single" w:sz="4" w:space="0" w:color="auto"/>
            </w:tcBorders>
            <w:hideMark/>
          </w:tcPr>
          <w:p w:rsidR="00FC32B3" w:rsidRDefault="00FC32B3" w:rsidP="00396EAC">
            <w:pPr>
              <w:rPr>
                <w:sz w:val="24"/>
                <w:szCs w:val="24"/>
              </w:rPr>
            </w:pPr>
            <w:r>
              <w:rPr>
                <w:sz w:val="24"/>
                <w:szCs w:val="24"/>
              </w:rPr>
              <w:t>27.04.17</w:t>
            </w:r>
          </w:p>
        </w:tc>
        <w:tc>
          <w:tcPr>
            <w:tcW w:w="1890" w:type="dxa"/>
            <w:tcBorders>
              <w:top w:val="single" w:sz="4" w:space="0" w:color="auto"/>
              <w:left w:val="single" w:sz="4" w:space="0" w:color="auto"/>
              <w:bottom w:val="single" w:sz="4" w:space="0" w:color="auto"/>
              <w:right w:val="single" w:sz="4" w:space="0" w:color="auto"/>
            </w:tcBorders>
            <w:hideMark/>
          </w:tcPr>
          <w:p w:rsidR="00FC32B3" w:rsidRPr="00A22D09" w:rsidRDefault="00FC32B3" w:rsidP="00FA3B7D">
            <w:pPr>
              <w:rPr>
                <w:sz w:val="24"/>
                <w:szCs w:val="24"/>
              </w:rPr>
            </w:pPr>
            <w:r>
              <w:rPr>
                <w:sz w:val="24"/>
                <w:szCs w:val="24"/>
              </w:rPr>
              <w:t>Biblioteca Națională de Fizică</w:t>
            </w:r>
          </w:p>
        </w:tc>
      </w:tr>
      <w:tr w:rsidR="008C5113" w:rsidRPr="00AF39A1" w:rsidTr="00396EAC">
        <w:tc>
          <w:tcPr>
            <w:tcW w:w="840" w:type="dxa"/>
            <w:tcBorders>
              <w:top w:val="single" w:sz="4" w:space="0" w:color="auto"/>
              <w:left w:val="single" w:sz="4" w:space="0" w:color="auto"/>
              <w:bottom w:val="single" w:sz="4" w:space="0" w:color="auto"/>
              <w:right w:val="single" w:sz="4" w:space="0" w:color="auto"/>
            </w:tcBorders>
          </w:tcPr>
          <w:p w:rsidR="008C5113" w:rsidRPr="00AF39A1" w:rsidRDefault="008C5113" w:rsidP="00BB2E79">
            <w:pPr>
              <w:numPr>
                <w:ilvl w:val="0"/>
                <w:numId w:val="17"/>
              </w:numPr>
              <w:rPr>
                <w:sz w:val="24"/>
                <w:szCs w:val="24"/>
              </w:rPr>
            </w:pPr>
          </w:p>
        </w:tc>
        <w:tc>
          <w:tcPr>
            <w:tcW w:w="4320" w:type="dxa"/>
            <w:tcBorders>
              <w:top w:val="single" w:sz="4" w:space="0" w:color="auto"/>
              <w:left w:val="single" w:sz="4" w:space="0" w:color="auto"/>
              <w:bottom w:val="single" w:sz="4" w:space="0" w:color="auto"/>
              <w:right w:val="single" w:sz="4" w:space="0" w:color="auto"/>
            </w:tcBorders>
          </w:tcPr>
          <w:p w:rsidR="008C5113" w:rsidRPr="00AF39A1" w:rsidRDefault="00AF39A1" w:rsidP="008C5113">
            <w:pPr>
              <w:jc w:val="both"/>
              <w:rPr>
                <w:sz w:val="24"/>
                <w:szCs w:val="24"/>
              </w:rPr>
            </w:pPr>
            <w:r w:rsidRPr="00AF39A1">
              <w:rPr>
                <w:sz w:val="24"/>
                <w:szCs w:val="24"/>
              </w:rPr>
              <w:t>GIS Day cu ESRI Romănia</w:t>
            </w:r>
          </w:p>
        </w:tc>
        <w:tc>
          <w:tcPr>
            <w:tcW w:w="1530" w:type="dxa"/>
            <w:tcBorders>
              <w:top w:val="single" w:sz="4" w:space="0" w:color="auto"/>
              <w:left w:val="single" w:sz="4" w:space="0" w:color="auto"/>
              <w:bottom w:val="single" w:sz="4" w:space="0" w:color="auto"/>
              <w:right w:val="single" w:sz="4" w:space="0" w:color="auto"/>
            </w:tcBorders>
            <w:hideMark/>
          </w:tcPr>
          <w:p w:rsidR="008C5113" w:rsidRPr="00AF39A1" w:rsidRDefault="00AF39A1" w:rsidP="00396EAC">
            <w:pPr>
              <w:rPr>
                <w:sz w:val="24"/>
                <w:szCs w:val="24"/>
              </w:rPr>
            </w:pPr>
            <w:r>
              <w:rPr>
                <w:sz w:val="24"/>
                <w:szCs w:val="24"/>
              </w:rPr>
              <w:t>Petroșani</w:t>
            </w:r>
          </w:p>
        </w:tc>
        <w:tc>
          <w:tcPr>
            <w:tcW w:w="1440" w:type="dxa"/>
            <w:tcBorders>
              <w:top w:val="single" w:sz="4" w:space="0" w:color="auto"/>
              <w:left w:val="single" w:sz="4" w:space="0" w:color="auto"/>
              <w:bottom w:val="single" w:sz="4" w:space="0" w:color="auto"/>
              <w:right w:val="single" w:sz="4" w:space="0" w:color="auto"/>
            </w:tcBorders>
            <w:hideMark/>
          </w:tcPr>
          <w:p w:rsidR="008C5113" w:rsidRPr="00AF39A1" w:rsidRDefault="00AF39A1" w:rsidP="00396EAC">
            <w:pPr>
              <w:rPr>
                <w:sz w:val="24"/>
                <w:szCs w:val="24"/>
              </w:rPr>
            </w:pPr>
            <w:r>
              <w:rPr>
                <w:sz w:val="24"/>
                <w:szCs w:val="24"/>
              </w:rPr>
              <w:t>15.11.2017</w:t>
            </w:r>
          </w:p>
        </w:tc>
        <w:tc>
          <w:tcPr>
            <w:tcW w:w="1890" w:type="dxa"/>
            <w:tcBorders>
              <w:top w:val="single" w:sz="4" w:space="0" w:color="auto"/>
              <w:left w:val="single" w:sz="4" w:space="0" w:color="auto"/>
              <w:bottom w:val="single" w:sz="4" w:space="0" w:color="auto"/>
              <w:right w:val="single" w:sz="4" w:space="0" w:color="auto"/>
            </w:tcBorders>
            <w:hideMark/>
          </w:tcPr>
          <w:p w:rsidR="008C5113" w:rsidRPr="00AF39A1" w:rsidRDefault="00AF39A1" w:rsidP="00FA3B7D">
            <w:pPr>
              <w:rPr>
                <w:sz w:val="24"/>
                <w:szCs w:val="24"/>
              </w:rPr>
            </w:pPr>
            <w:r>
              <w:rPr>
                <w:sz w:val="24"/>
                <w:szCs w:val="24"/>
              </w:rPr>
              <w:t>Sala de Conferințe</w:t>
            </w:r>
          </w:p>
        </w:tc>
      </w:tr>
    </w:tbl>
    <w:p w:rsidR="00BB2E79" w:rsidRDefault="00BB2E79" w:rsidP="00BB2E79">
      <w:pPr>
        <w:spacing w:after="0" w:line="240" w:lineRule="auto"/>
        <w:jc w:val="both"/>
        <w:rPr>
          <w:rFonts w:ascii="Times New Roman" w:hAnsi="Times New Roman" w:cs="Times New Roman"/>
          <w:sz w:val="24"/>
          <w:szCs w:val="24"/>
        </w:rPr>
      </w:pPr>
    </w:p>
    <w:p w:rsidR="00E63B7E" w:rsidRDefault="00E63B7E" w:rsidP="00BB2E79">
      <w:pPr>
        <w:spacing w:after="0" w:line="240" w:lineRule="auto"/>
        <w:jc w:val="both"/>
        <w:rPr>
          <w:rFonts w:ascii="Times New Roman" w:hAnsi="Times New Roman" w:cs="Times New Roman"/>
          <w:sz w:val="24"/>
          <w:szCs w:val="24"/>
        </w:rPr>
      </w:pPr>
    </w:p>
    <w:p w:rsidR="00E63B7E" w:rsidRDefault="00E63B7E" w:rsidP="00E63B7E">
      <w:pPr>
        <w:pStyle w:val="ListParagraph"/>
        <w:numPr>
          <w:ilvl w:val="0"/>
          <w:numId w:val="22"/>
        </w:numPr>
        <w:spacing w:line="240" w:lineRule="auto"/>
        <w:jc w:val="both"/>
        <w:rPr>
          <w:b/>
          <w:sz w:val="26"/>
          <w:szCs w:val="26"/>
        </w:rPr>
      </w:pPr>
      <w:r w:rsidRPr="00E63B7E">
        <w:rPr>
          <w:b/>
          <w:sz w:val="26"/>
          <w:szCs w:val="26"/>
        </w:rPr>
        <w:lastRenderedPageBreak/>
        <w:t>BIBLIOTECA 2017 ÎN IMAGINI</w:t>
      </w:r>
    </w:p>
    <w:p w:rsidR="00E63B7E" w:rsidRPr="00E63B7E" w:rsidRDefault="00E63B7E" w:rsidP="00E63B7E">
      <w:pPr>
        <w:pStyle w:val="ListParagraph"/>
        <w:spacing w:line="240" w:lineRule="auto"/>
        <w:jc w:val="both"/>
        <w:rPr>
          <w:b/>
          <w:sz w:val="26"/>
          <w:szCs w:val="26"/>
        </w:rPr>
      </w:pPr>
    </w:p>
    <w:p w:rsidR="00D1199F" w:rsidRDefault="004E38AB" w:rsidP="00BB2E79">
      <w:pPr>
        <w:spacing w:after="0" w:line="240" w:lineRule="auto"/>
        <w:jc w:val="both"/>
        <w:rPr>
          <w:rFonts w:ascii="Times New Roman" w:hAnsi="Times New Roman" w:cs="Times New Roman"/>
          <w:sz w:val="24"/>
          <w:szCs w:val="24"/>
        </w:rPr>
      </w:pPr>
      <w:r w:rsidRPr="004E38AB">
        <w:rPr>
          <w:rFonts w:ascii="Times New Roman" w:hAnsi="Times New Roman" w:cs="Times New Roman"/>
          <w:noProof/>
          <w:sz w:val="24"/>
          <w:szCs w:val="24"/>
        </w:rPr>
        <w:drawing>
          <wp:inline distT="0" distB="0" distL="0" distR="0">
            <wp:extent cx="3007360" cy="2255520"/>
            <wp:effectExtent l="19050" t="0" r="2540" b="0"/>
            <wp:docPr id="7" name="Picture 4"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ostată de Danciu Luminita."/>
                    <pic:cNvPicPr>
                      <a:picLocks noChangeAspect="1" noChangeArrowheads="1"/>
                    </pic:cNvPicPr>
                  </pic:nvPicPr>
                  <pic:blipFill>
                    <a:blip r:embed="rId12"/>
                    <a:srcRect/>
                    <a:stretch>
                      <a:fillRect/>
                    </a:stretch>
                  </pic:blipFill>
                  <pic:spPr bwMode="auto">
                    <a:xfrm>
                      <a:off x="0" y="0"/>
                      <a:ext cx="3012715" cy="225953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067050" cy="2299335"/>
            <wp:effectExtent l="19050" t="0" r="0" b="0"/>
            <wp:wrapSquare wrapText="bothSides"/>
            <wp:docPr id="8" name="Picture 1"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a postată de Danciu Luminita."/>
                    <pic:cNvPicPr>
                      <a:picLocks noChangeAspect="1" noChangeArrowheads="1"/>
                    </pic:cNvPicPr>
                  </pic:nvPicPr>
                  <pic:blipFill>
                    <a:blip r:embed="rId13"/>
                    <a:srcRect/>
                    <a:stretch>
                      <a:fillRect/>
                    </a:stretch>
                  </pic:blipFill>
                  <pic:spPr bwMode="auto">
                    <a:xfrm>
                      <a:off x="0" y="0"/>
                      <a:ext cx="3067050" cy="2299335"/>
                    </a:xfrm>
                    <a:prstGeom prst="rect">
                      <a:avLst/>
                    </a:prstGeom>
                    <a:noFill/>
                    <a:ln w="9525">
                      <a:noFill/>
                      <a:miter lim="800000"/>
                      <a:headEnd/>
                      <a:tailEnd/>
                    </a:ln>
                  </pic:spPr>
                </pic:pic>
              </a:graphicData>
            </a:graphic>
          </wp:anchor>
        </w:drawing>
      </w:r>
    </w:p>
    <w:p w:rsidR="00B66856" w:rsidRDefault="004E38AB" w:rsidP="00E63B7E">
      <w:pPr>
        <w:ind w:right="-540"/>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C26F31" w:rsidRDefault="004E38AB" w:rsidP="00C26F31">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posOffset>38100</wp:posOffset>
            </wp:positionV>
            <wp:extent cx="2884170" cy="2162175"/>
            <wp:effectExtent l="19050" t="0" r="0" b="0"/>
            <wp:wrapSquare wrapText="bothSides"/>
            <wp:docPr id="10" name="Picture 7"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a postată de Danciu Luminita."/>
                    <pic:cNvPicPr>
                      <a:picLocks noChangeAspect="1" noChangeArrowheads="1"/>
                    </pic:cNvPicPr>
                  </pic:nvPicPr>
                  <pic:blipFill>
                    <a:blip r:embed="rId14"/>
                    <a:srcRect/>
                    <a:stretch>
                      <a:fillRect/>
                    </a:stretch>
                  </pic:blipFill>
                  <pic:spPr bwMode="auto">
                    <a:xfrm>
                      <a:off x="0" y="0"/>
                      <a:ext cx="2884170" cy="2162175"/>
                    </a:xfrm>
                    <a:prstGeom prst="rect">
                      <a:avLst/>
                    </a:prstGeom>
                    <a:noFill/>
                    <a:ln w="9525">
                      <a:noFill/>
                      <a:miter lim="800000"/>
                      <a:headEnd/>
                      <a:tailEnd/>
                    </a:ln>
                  </pic:spPr>
                </pic:pic>
              </a:graphicData>
            </a:graphic>
          </wp:anchor>
        </w:drawing>
      </w:r>
      <w:r w:rsidRPr="004E38AB">
        <w:rPr>
          <w:rFonts w:ascii="Times New Roman" w:hAnsi="Times New Roman" w:cs="Times New Roman"/>
          <w:b/>
          <w:noProof/>
          <w:sz w:val="24"/>
          <w:szCs w:val="24"/>
        </w:rPr>
        <w:drawing>
          <wp:inline distT="0" distB="0" distL="0" distR="0">
            <wp:extent cx="2914650" cy="2339340"/>
            <wp:effectExtent l="19050" t="0" r="0" b="0"/>
            <wp:docPr id="14" name="Picture 10"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a postată de Danciu Luminita."/>
                    <pic:cNvPicPr>
                      <a:picLocks noChangeAspect="1" noChangeArrowheads="1"/>
                    </pic:cNvPicPr>
                  </pic:nvPicPr>
                  <pic:blipFill>
                    <a:blip r:embed="rId15"/>
                    <a:srcRect/>
                    <a:stretch>
                      <a:fillRect/>
                    </a:stretch>
                  </pic:blipFill>
                  <pic:spPr bwMode="auto">
                    <a:xfrm>
                      <a:off x="0" y="0"/>
                      <a:ext cx="2923376" cy="2346344"/>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textWrapping" w:clear="all"/>
      </w:r>
      <w:r w:rsidRPr="004E38AB">
        <w:rPr>
          <w:rFonts w:ascii="Times New Roman" w:hAnsi="Times New Roman" w:cs="Times New Roman"/>
          <w:b/>
          <w:noProof/>
          <w:sz w:val="24"/>
          <w:szCs w:val="24"/>
        </w:rPr>
        <w:drawing>
          <wp:inline distT="0" distB="0" distL="0" distR="0">
            <wp:extent cx="2936239" cy="2202180"/>
            <wp:effectExtent l="19050" t="0" r="0" b="0"/>
            <wp:docPr id="17" name="Picture 16"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grafia postată de Danciu Luminita."/>
                    <pic:cNvPicPr>
                      <a:picLocks noChangeAspect="1" noChangeArrowheads="1"/>
                    </pic:cNvPicPr>
                  </pic:nvPicPr>
                  <pic:blipFill>
                    <a:blip r:embed="rId16"/>
                    <a:srcRect/>
                    <a:stretch>
                      <a:fillRect/>
                    </a:stretch>
                  </pic:blipFill>
                  <pic:spPr bwMode="auto">
                    <a:xfrm>
                      <a:off x="0" y="0"/>
                      <a:ext cx="2936239" cy="2202180"/>
                    </a:xfrm>
                    <a:prstGeom prst="rect">
                      <a:avLst/>
                    </a:prstGeom>
                    <a:noFill/>
                    <a:ln w="9525">
                      <a:noFill/>
                      <a:miter lim="800000"/>
                      <a:headEnd/>
                      <a:tailEnd/>
                    </a:ln>
                  </pic:spPr>
                </pic:pic>
              </a:graphicData>
            </a:graphic>
          </wp:inline>
        </w:drawing>
      </w:r>
      <w:r w:rsidR="00E63B7E" w:rsidRPr="00E63B7E">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952750" cy="2217420"/>
            <wp:effectExtent l="19050" t="0" r="0" b="0"/>
            <wp:wrapSquare wrapText="bothSides"/>
            <wp:docPr id="20" name="Picture 25"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a postată de Danciu Luminita."/>
                    <pic:cNvPicPr>
                      <a:picLocks noChangeAspect="1" noChangeArrowheads="1"/>
                    </pic:cNvPicPr>
                  </pic:nvPicPr>
                  <pic:blipFill>
                    <a:blip r:embed="rId17"/>
                    <a:srcRect/>
                    <a:stretch>
                      <a:fillRect/>
                    </a:stretch>
                  </pic:blipFill>
                  <pic:spPr bwMode="auto">
                    <a:xfrm>
                      <a:off x="0" y="0"/>
                      <a:ext cx="2952750" cy="2217420"/>
                    </a:xfrm>
                    <a:prstGeom prst="rect">
                      <a:avLst/>
                    </a:prstGeom>
                    <a:noFill/>
                    <a:ln w="9525">
                      <a:noFill/>
                      <a:miter lim="800000"/>
                      <a:headEnd/>
                      <a:tailEnd/>
                    </a:ln>
                  </pic:spPr>
                </pic:pic>
              </a:graphicData>
            </a:graphic>
          </wp:anchor>
        </w:drawing>
      </w:r>
      <w:r w:rsidR="00120554">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3180080" cy="2385060"/>
            <wp:effectExtent l="19050" t="0" r="1270" b="0"/>
            <wp:wrapSquare wrapText="bothSides"/>
            <wp:docPr id="13" name="Picture 13"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a postată de Danciu Luminita."/>
                    <pic:cNvPicPr>
                      <a:picLocks noChangeAspect="1" noChangeArrowheads="1"/>
                    </pic:cNvPicPr>
                  </pic:nvPicPr>
                  <pic:blipFill>
                    <a:blip r:embed="rId18"/>
                    <a:srcRect/>
                    <a:stretch>
                      <a:fillRect/>
                    </a:stretch>
                  </pic:blipFill>
                  <pic:spPr bwMode="auto">
                    <a:xfrm>
                      <a:off x="0" y="0"/>
                      <a:ext cx="3180080" cy="2385060"/>
                    </a:xfrm>
                    <a:prstGeom prst="rect">
                      <a:avLst/>
                    </a:prstGeom>
                    <a:noFill/>
                    <a:ln w="9525">
                      <a:noFill/>
                      <a:miter lim="800000"/>
                      <a:headEnd/>
                      <a:tailEnd/>
                    </a:ln>
                  </pic:spPr>
                </pic:pic>
              </a:graphicData>
            </a:graphic>
          </wp:anchor>
        </w:drawing>
      </w:r>
      <w:r w:rsidRPr="004E38AB">
        <w:rPr>
          <w:rFonts w:ascii="Times New Roman" w:hAnsi="Times New Roman" w:cs="Times New Roman"/>
          <w:b/>
          <w:noProof/>
          <w:sz w:val="24"/>
          <w:szCs w:val="24"/>
        </w:rPr>
        <w:drawing>
          <wp:inline distT="0" distB="0" distL="0" distR="0">
            <wp:extent cx="2586911" cy="2217420"/>
            <wp:effectExtent l="19050" t="0" r="3889" b="0"/>
            <wp:docPr id="18" name="Picture 22"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grafia postată de Danciu Luminita."/>
                    <pic:cNvPicPr>
                      <a:picLocks noChangeAspect="1" noChangeArrowheads="1"/>
                    </pic:cNvPicPr>
                  </pic:nvPicPr>
                  <pic:blipFill>
                    <a:blip r:embed="rId19"/>
                    <a:srcRect/>
                    <a:stretch>
                      <a:fillRect/>
                    </a:stretch>
                  </pic:blipFill>
                  <pic:spPr bwMode="auto">
                    <a:xfrm>
                      <a:off x="0" y="0"/>
                      <a:ext cx="2583578" cy="2214563"/>
                    </a:xfrm>
                    <a:prstGeom prst="rect">
                      <a:avLst/>
                    </a:prstGeom>
                    <a:noFill/>
                    <a:ln w="9525">
                      <a:noFill/>
                      <a:miter lim="800000"/>
                      <a:headEnd/>
                      <a:tailEnd/>
                    </a:ln>
                  </pic:spPr>
                </pic:pic>
              </a:graphicData>
            </a:graphic>
          </wp:inline>
        </w:drawing>
      </w:r>
    </w:p>
    <w:p w:rsidR="00120554" w:rsidRDefault="00120554" w:rsidP="00C26F31">
      <w:pPr>
        <w:jc w:val="center"/>
        <w:rPr>
          <w:rFonts w:ascii="Times New Roman" w:hAnsi="Times New Roman" w:cs="Times New Roman"/>
          <w:b/>
          <w:sz w:val="24"/>
          <w:szCs w:val="24"/>
        </w:rPr>
      </w:pPr>
      <w:r>
        <w:rPr>
          <w:noProof/>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089910" cy="2316480"/>
            <wp:effectExtent l="19050" t="0" r="0" b="0"/>
            <wp:wrapSquare wrapText="bothSides"/>
            <wp:docPr id="19" name="Picture 19"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ografia postată de Danciu Luminita."/>
                    <pic:cNvPicPr>
                      <a:picLocks noChangeAspect="1" noChangeArrowheads="1"/>
                    </pic:cNvPicPr>
                  </pic:nvPicPr>
                  <pic:blipFill>
                    <a:blip r:embed="rId20"/>
                    <a:srcRect/>
                    <a:stretch>
                      <a:fillRect/>
                    </a:stretch>
                  </pic:blipFill>
                  <pic:spPr bwMode="auto">
                    <a:xfrm>
                      <a:off x="0" y="0"/>
                      <a:ext cx="3089910" cy="2316480"/>
                    </a:xfrm>
                    <a:prstGeom prst="rect">
                      <a:avLst/>
                    </a:prstGeom>
                    <a:noFill/>
                    <a:ln w="9525">
                      <a:noFill/>
                      <a:miter lim="800000"/>
                      <a:headEnd/>
                      <a:tailEnd/>
                    </a:ln>
                  </pic:spPr>
                </pic:pic>
              </a:graphicData>
            </a:graphic>
          </wp:anchor>
        </w:drawing>
      </w:r>
      <w:r w:rsidR="00E63B7E" w:rsidRPr="00E63B7E">
        <w:rPr>
          <w:rFonts w:ascii="Times New Roman" w:hAnsi="Times New Roman" w:cs="Times New Roman"/>
          <w:b/>
          <w:noProof/>
          <w:sz w:val="24"/>
          <w:szCs w:val="24"/>
        </w:rPr>
        <w:drawing>
          <wp:inline distT="0" distB="0" distL="0" distR="0">
            <wp:extent cx="2875280" cy="2316480"/>
            <wp:effectExtent l="19050" t="0" r="1270" b="0"/>
            <wp:docPr id="21" name="Picture 28"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grafia postată de Danciu Luminita."/>
                    <pic:cNvPicPr>
                      <a:picLocks noChangeAspect="1" noChangeArrowheads="1"/>
                    </pic:cNvPicPr>
                  </pic:nvPicPr>
                  <pic:blipFill>
                    <a:blip r:embed="rId21"/>
                    <a:srcRect/>
                    <a:stretch>
                      <a:fillRect/>
                    </a:stretch>
                  </pic:blipFill>
                  <pic:spPr bwMode="auto">
                    <a:xfrm>
                      <a:off x="0" y="0"/>
                      <a:ext cx="2880219" cy="2320459"/>
                    </a:xfrm>
                    <a:prstGeom prst="rect">
                      <a:avLst/>
                    </a:prstGeom>
                    <a:noFill/>
                    <a:ln w="9525">
                      <a:noFill/>
                      <a:miter lim="800000"/>
                      <a:headEnd/>
                      <a:tailEnd/>
                    </a:ln>
                  </pic:spPr>
                </pic:pic>
              </a:graphicData>
            </a:graphic>
          </wp:inline>
        </w:drawing>
      </w:r>
      <w:r>
        <w:rPr>
          <w:noProof/>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952750" cy="2217420"/>
            <wp:effectExtent l="19050" t="0" r="0" b="0"/>
            <wp:wrapSquare wrapText="bothSides"/>
            <wp:docPr id="25" name="Picture 25"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a postată de Danciu Luminita."/>
                    <pic:cNvPicPr>
                      <a:picLocks noChangeAspect="1" noChangeArrowheads="1"/>
                    </pic:cNvPicPr>
                  </pic:nvPicPr>
                  <pic:blipFill>
                    <a:blip r:embed="rId17"/>
                    <a:srcRect/>
                    <a:stretch>
                      <a:fillRect/>
                    </a:stretch>
                  </pic:blipFill>
                  <pic:spPr bwMode="auto">
                    <a:xfrm>
                      <a:off x="0" y="0"/>
                      <a:ext cx="2952750" cy="2217420"/>
                    </a:xfrm>
                    <a:prstGeom prst="rect">
                      <a:avLst/>
                    </a:prstGeom>
                    <a:noFill/>
                    <a:ln w="9525">
                      <a:noFill/>
                      <a:miter lim="800000"/>
                      <a:headEnd/>
                      <a:tailEnd/>
                    </a:ln>
                  </pic:spPr>
                </pic:pic>
              </a:graphicData>
            </a:graphic>
          </wp:anchor>
        </w:drawing>
      </w:r>
      <w:r w:rsidR="004E38AB">
        <w:rPr>
          <w:rFonts w:ascii="Times New Roman" w:hAnsi="Times New Roman" w:cs="Times New Roman"/>
          <w:b/>
          <w:sz w:val="24"/>
          <w:szCs w:val="24"/>
        </w:rPr>
        <w:br w:type="textWrapping" w:clear="all"/>
      </w:r>
    </w:p>
    <w:p w:rsidR="00120554" w:rsidRDefault="00120554" w:rsidP="00C26F31">
      <w:pPr>
        <w:jc w:val="center"/>
        <w:rPr>
          <w:rFonts w:ascii="Times New Roman" w:hAnsi="Times New Roman" w:cs="Times New Roman"/>
          <w:b/>
          <w:sz w:val="24"/>
          <w:szCs w:val="24"/>
        </w:rPr>
      </w:pPr>
      <w:r>
        <w:rPr>
          <w:noProof/>
        </w:rPr>
        <w:drawing>
          <wp:inline distT="0" distB="0" distL="0" distR="0">
            <wp:extent cx="2901949" cy="2176462"/>
            <wp:effectExtent l="19050" t="0" r="0" b="0"/>
            <wp:docPr id="31" name="Picture 31"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ografia postată de Danciu Luminita."/>
                    <pic:cNvPicPr>
                      <a:picLocks noChangeAspect="1" noChangeArrowheads="1"/>
                    </pic:cNvPicPr>
                  </pic:nvPicPr>
                  <pic:blipFill>
                    <a:blip r:embed="rId22"/>
                    <a:srcRect/>
                    <a:stretch>
                      <a:fillRect/>
                    </a:stretch>
                  </pic:blipFill>
                  <pic:spPr bwMode="auto">
                    <a:xfrm>
                      <a:off x="0" y="0"/>
                      <a:ext cx="2904096" cy="2178072"/>
                    </a:xfrm>
                    <a:prstGeom prst="rect">
                      <a:avLst/>
                    </a:prstGeom>
                    <a:noFill/>
                    <a:ln w="9525">
                      <a:noFill/>
                      <a:miter lim="800000"/>
                      <a:headEnd/>
                      <a:tailEnd/>
                    </a:ln>
                  </pic:spPr>
                </pic:pic>
              </a:graphicData>
            </a:graphic>
          </wp:inline>
        </w:drawing>
      </w:r>
      <w:r>
        <w:rPr>
          <w:noProof/>
        </w:rPr>
        <w:drawing>
          <wp:inline distT="0" distB="0" distL="0" distR="0">
            <wp:extent cx="2720340" cy="2171700"/>
            <wp:effectExtent l="19050" t="0" r="3810" b="0"/>
            <wp:docPr id="34" name="Picture 34"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tografia postată de Danciu Luminita."/>
                    <pic:cNvPicPr>
                      <a:picLocks noChangeAspect="1" noChangeArrowheads="1"/>
                    </pic:cNvPicPr>
                  </pic:nvPicPr>
                  <pic:blipFill>
                    <a:blip r:embed="rId23"/>
                    <a:srcRect/>
                    <a:stretch>
                      <a:fillRect/>
                    </a:stretch>
                  </pic:blipFill>
                  <pic:spPr bwMode="auto">
                    <a:xfrm>
                      <a:off x="0" y="0"/>
                      <a:ext cx="2725290" cy="2175652"/>
                    </a:xfrm>
                    <a:prstGeom prst="rect">
                      <a:avLst/>
                    </a:prstGeom>
                    <a:noFill/>
                    <a:ln w="9525">
                      <a:noFill/>
                      <a:miter lim="800000"/>
                      <a:headEnd/>
                      <a:tailEnd/>
                    </a:ln>
                  </pic:spPr>
                </pic:pic>
              </a:graphicData>
            </a:graphic>
          </wp:inline>
        </w:drawing>
      </w:r>
    </w:p>
    <w:p w:rsidR="00120554" w:rsidRDefault="00120554" w:rsidP="00C26F31">
      <w:pPr>
        <w:jc w:val="center"/>
        <w:rPr>
          <w:rFonts w:ascii="Times New Roman" w:hAnsi="Times New Roman" w:cs="Times New Roman"/>
          <w:b/>
          <w:sz w:val="24"/>
          <w:szCs w:val="24"/>
        </w:rPr>
      </w:pPr>
      <w:r>
        <w:rPr>
          <w:noProof/>
        </w:rPr>
        <w:drawing>
          <wp:inline distT="0" distB="0" distL="0" distR="0">
            <wp:extent cx="2122170" cy="2832038"/>
            <wp:effectExtent l="19050" t="0" r="0" b="0"/>
            <wp:docPr id="37" name="Picture 37"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grafia postată de Danciu Luminita."/>
                    <pic:cNvPicPr>
                      <a:picLocks noChangeAspect="1" noChangeArrowheads="1"/>
                    </pic:cNvPicPr>
                  </pic:nvPicPr>
                  <pic:blipFill>
                    <a:blip r:embed="rId24"/>
                    <a:srcRect/>
                    <a:stretch>
                      <a:fillRect/>
                    </a:stretch>
                  </pic:blipFill>
                  <pic:spPr bwMode="auto">
                    <a:xfrm>
                      <a:off x="0" y="0"/>
                      <a:ext cx="2122170" cy="2832038"/>
                    </a:xfrm>
                    <a:prstGeom prst="rect">
                      <a:avLst/>
                    </a:prstGeom>
                    <a:noFill/>
                    <a:ln w="9525">
                      <a:noFill/>
                      <a:miter lim="800000"/>
                      <a:headEnd/>
                      <a:tailEnd/>
                    </a:ln>
                  </pic:spPr>
                </pic:pic>
              </a:graphicData>
            </a:graphic>
          </wp:inline>
        </w:drawing>
      </w:r>
      <w:r>
        <w:rPr>
          <w:noProof/>
        </w:rPr>
        <w:drawing>
          <wp:inline distT="0" distB="0" distL="0" distR="0">
            <wp:extent cx="3448050" cy="2819804"/>
            <wp:effectExtent l="19050" t="0" r="0" b="0"/>
            <wp:docPr id="40" name="Picture 40"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grafia postată de Danciu Luminita."/>
                    <pic:cNvPicPr>
                      <a:picLocks noChangeAspect="1" noChangeArrowheads="1"/>
                    </pic:cNvPicPr>
                  </pic:nvPicPr>
                  <pic:blipFill>
                    <a:blip r:embed="rId25"/>
                    <a:srcRect/>
                    <a:stretch>
                      <a:fillRect/>
                    </a:stretch>
                  </pic:blipFill>
                  <pic:spPr bwMode="auto">
                    <a:xfrm>
                      <a:off x="0" y="0"/>
                      <a:ext cx="3449349" cy="2820866"/>
                    </a:xfrm>
                    <a:prstGeom prst="rect">
                      <a:avLst/>
                    </a:prstGeom>
                    <a:noFill/>
                    <a:ln w="9525">
                      <a:noFill/>
                      <a:miter lim="800000"/>
                      <a:headEnd/>
                      <a:tailEnd/>
                    </a:ln>
                  </pic:spPr>
                </pic:pic>
              </a:graphicData>
            </a:graphic>
          </wp:inline>
        </w:drawing>
      </w:r>
    </w:p>
    <w:p w:rsidR="001D232A" w:rsidRDefault="00120554" w:rsidP="001D232A">
      <w:pPr>
        <w:jc w:val="center"/>
        <w:rPr>
          <w:rFonts w:ascii="Times New Roman" w:hAnsi="Times New Roman" w:cs="Times New Roman"/>
          <w:b/>
          <w:sz w:val="24"/>
          <w:szCs w:val="24"/>
        </w:rPr>
      </w:pPr>
      <w:r>
        <w:rPr>
          <w:noProof/>
        </w:rPr>
        <w:lastRenderedPageBreak/>
        <w:drawing>
          <wp:inline distT="0" distB="0" distL="0" distR="0">
            <wp:extent cx="3347719" cy="2510790"/>
            <wp:effectExtent l="19050" t="0" r="5081" b="0"/>
            <wp:docPr id="49" name="Picture 49" descr="Fotografia postată de Danciu Lumi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grafia postată de Danciu Luminita."/>
                    <pic:cNvPicPr>
                      <a:picLocks noChangeAspect="1" noChangeArrowheads="1"/>
                    </pic:cNvPicPr>
                  </pic:nvPicPr>
                  <pic:blipFill>
                    <a:blip r:embed="rId26"/>
                    <a:srcRect/>
                    <a:stretch>
                      <a:fillRect/>
                    </a:stretch>
                  </pic:blipFill>
                  <pic:spPr bwMode="auto">
                    <a:xfrm>
                      <a:off x="0" y="0"/>
                      <a:ext cx="3353187" cy="2514891"/>
                    </a:xfrm>
                    <a:prstGeom prst="rect">
                      <a:avLst/>
                    </a:prstGeom>
                    <a:noFill/>
                    <a:ln w="9525">
                      <a:noFill/>
                      <a:miter lim="800000"/>
                      <a:headEnd/>
                      <a:tailEnd/>
                    </a:ln>
                  </pic:spPr>
                </pic:pic>
              </a:graphicData>
            </a:graphic>
          </wp:inline>
        </w:drawing>
      </w:r>
    </w:p>
    <w:p w:rsidR="001D232A" w:rsidRDefault="001D232A" w:rsidP="00B35D29">
      <w:pPr>
        <w:jc w:val="both"/>
        <w:rPr>
          <w:rFonts w:ascii="Times New Roman" w:hAnsi="Times New Roman" w:cs="Times New Roman"/>
          <w:b/>
          <w:sz w:val="24"/>
          <w:szCs w:val="24"/>
        </w:rPr>
      </w:pPr>
    </w:p>
    <w:p w:rsidR="00C96977" w:rsidRDefault="00120554" w:rsidP="00B35D29">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85110" cy="2088833"/>
            <wp:effectExtent l="19050" t="0" r="0" b="0"/>
            <wp:docPr id="52" name="Picture 52" descr="C:\Users\Danciu\Desktop\24131857_1266584840114516_16002195218020231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nciu\Desktop\24131857_1266584840114516_1600219521802023188_o.jpg"/>
                    <pic:cNvPicPr>
                      <a:picLocks noChangeAspect="1" noChangeArrowheads="1"/>
                    </pic:cNvPicPr>
                  </pic:nvPicPr>
                  <pic:blipFill>
                    <a:blip r:embed="rId27" cstate="print"/>
                    <a:srcRect/>
                    <a:stretch>
                      <a:fillRect/>
                    </a:stretch>
                  </pic:blipFill>
                  <pic:spPr bwMode="auto">
                    <a:xfrm>
                      <a:off x="0" y="0"/>
                      <a:ext cx="2788561" cy="2091421"/>
                    </a:xfrm>
                    <a:prstGeom prst="rect">
                      <a:avLst/>
                    </a:prstGeom>
                    <a:noFill/>
                    <a:ln w="9525">
                      <a:noFill/>
                      <a:miter lim="800000"/>
                      <a:headEnd/>
                      <a:tailEnd/>
                    </a:ln>
                  </pic:spPr>
                </pic:pic>
              </a:graphicData>
            </a:graphic>
          </wp:inline>
        </w:drawing>
      </w:r>
      <w:r w:rsidR="00C96977">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align>inside</wp:align>
            </wp:positionH>
            <wp:positionV relativeFrom="paragraph">
              <wp:align>inside</wp:align>
            </wp:positionV>
            <wp:extent cx="2786380" cy="2096135"/>
            <wp:effectExtent l="19050" t="0" r="0" b="0"/>
            <wp:wrapSquare wrapText="bothSides"/>
            <wp:docPr id="12" name="Picture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8"/>
                    <a:srcRect/>
                    <a:stretch>
                      <a:fillRect/>
                    </a:stretch>
                  </pic:blipFill>
                  <pic:spPr bwMode="auto">
                    <a:xfrm>
                      <a:off x="0" y="0"/>
                      <a:ext cx="2786380" cy="2096135"/>
                    </a:xfrm>
                    <a:prstGeom prst="rect">
                      <a:avLst/>
                    </a:prstGeom>
                    <a:noFill/>
                    <a:ln w="9525">
                      <a:noFill/>
                      <a:miter lim="800000"/>
                      <a:headEnd/>
                      <a:tailEnd/>
                    </a:ln>
                  </pic:spPr>
                </pic:pic>
              </a:graphicData>
            </a:graphic>
          </wp:anchor>
        </w:drawing>
      </w:r>
    </w:p>
    <w:p w:rsidR="00C96977" w:rsidRDefault="00C96977" w:rsidP="001D232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829050" cy="2871788"/>
            <wp:effectExtent l="19050" t="0" r="0" b="0"/>
            <wp:docPr id="53" name="Picture 53" descr="C:\Users\Danciu\Desktop\24131646_1266587670114233_5170976346324803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anciu\Desktop\24131646_1266587670114233_517097634632480343_o.jpg"/>
                    <pic:cNvPicPr>
                      <a:picLocks noChangeAspect="1" noChangeArrowheads="1"/>
                    </pic:cNvPicPr>
                  </pic:nvPicPr>
                  <pic:blipFill>
                    <a:blip r:embed="rId29" cstate="print"/>
                    <a:srcRect/>
                    <a:stretch>
                      <a:fillRect/>
                    </a:stretch>
                  </pic:blipFill>
                  <pic:spPr bwMode="auto">
                    <a:xfrm>
                      <a:off x="0" y="0"/>
                      <a:ext cx="3832547" cy="2874411"/>
                    </a:xfrm>
                    <a:prstGeom prst="rect">
                      <a:avLst/>
                    </a:prstGeom>
                    <a:noFill/>
                    <a:ln w="9525">
                      <a:noFill/>
                      <a:miter lim="800000"/>
                      <a:headEnd/>
                      <a:tailEnd/>
                    </a:ln>
                  </pic:spPr>
                </pic:pic>
              </a:graphicData>
            </a:graphic>
          </wp:inline>
        </w:drawing>
      </w:r>
    </w:p>
    <w:p w:rsidR="00C96977" w:rsidRDefault="00C96977" w:rsidP="00B35D29">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783838" cy="2255520"/>
            <wp:effectExtent l="19050" t="0" r="0" b="0"/>
            <wp:docPr id="54" name="Picture 54" descr="C:\Users\Danciu\Desktop\24172779_1272079646231702_59226683854359560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nciu\Desktop\24172779_1272079646231702_5922668385435956050_o.jpg"/>
                    <pic:cNvPicPr>
                      <a:picLocks noChangeAspect="1" noChangeArrowheads="1"/>
                    </pic:cNvPicPr>
                  </pic:nvPicPr>
                  <pic:blipFill>
                    <a:blip r:embed="rId30" cstate="print"/>
                    <a:srcRect/>
                    <a:stretch>
                      <a:fillRect/>
                    </a:stretch>
                  </pic:blipFill>
                  <pic:spPr bwMode="auto">
                    <a:xfrm>
                      <a:off x="0" y="0"/>
                      <a:ext cx="2789915" cy="226044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419350" cy="2260600"/>
            <wp:effectExtent l="19050" t="0" r="0" b="0"/>
            <wp:docPr id="55" name="Picture 55" descr="C:\Users\Danciu\Desktop\24297200_1272079406231726_8533098828982335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anciu\Desktop\24297200_1272079406231726_8533098828982335896_o.jpg"/>
                    <pic:cNvPicPr>
                      <a:picLocks noChangeAspect="1" noChangeArrowheads="1"/>
                    </pic:cNvPicPr>
                  </pic:nvPicPr>
                  <pic:blipFill>
                    <a:blip r:embed="rId31" cstate="print"/>
                    <a:srcRect/>
                    <a:stretch>
                      <a:fillRect/>
                    </a:stretch>
                  </pic:blipFill>
                  <pic:spPr bwMode="auto">
                    <a:xfrm>
                      <a:off x="0" y="0"/>
                      <a:ext cx="2433122" cy="2273468"/>
                    </a:xfrm>
                    <a:prstGeom prst="rect">
                      <a:avLst/>
                    </a:prstGeom>
                    <a:noFill/>
                    <a:ln w="9525">
                      <a:noFill/>
                      <a:miter lim="800000"/>
                      <a:headEnd/>
                      <a:tailEnd/>
                    </a:ln>
                  </pic:spPr>
                </pic:pic>
              </a:graphicData>
            </a:graphic>
          </wp:inline>
        </w:drawing>
      </w:r>
    </w:p>
    <w:p w:rsidR="00C96977" w:rsidRDefault="00C96977" w:rsidP="001D232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66901" cy="2659380"/>
            <wp:effectExtent l="19050" t="0" r="5049" b="0"/>
            <wp:docPr id="56" name="Picture 56" descr="C:\Users\Danciu\Desktop\24879814_1273840912722242_54026665292851688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anciu\Desktop\24879814_1273840912722242_5402666529285168802_o.jpg"/>
                    <pic:cNvPicPr>
                      <a:picLocks noChangeAspect="1" noChangeArrowheads="1"/>
                    </pic:cNvPicPr>
                  </pic:nvPicPr>
                  <pic:blipFill>
                    <a:blip r:embed="rId32" cstate="print"/>
                    <a:srcRect/>
                    <a:stretch>
                      <a:fillRect/>
                    </a:stretch>
                  </pic:blipFill>
                  <pic:spPr bwMode="auto">
                    <a:xfrm>
                      <a:off x="0" y="0"/>
                      <a:ext cx="4178084" cy="2666517"/>
                    </a:xfrm>
                    <a:prstGeom prst="rect">
                      <a:avLst/>
                    </a:prstGeom>
                    <a:noFill/>
                    <a:ln w="9525">
                      <a:noFill/>
                      <a:miter lim="800000"/>
                      <a:headEnd/>
                      <a:tailEnd/>
                    </a:ln>
                  </pic:spPr>
                </pic:pic>
              </a:graphicData>
            </a:graphic>
          </wp:inline>
        </w:drawing>
      </w:r>
    </w:p>
    <w:p w:rsidR="00C26F31" w:rsidRDefault="00C26F31" w:rsidP="00791C3D">
      <w:pPr>
        <w:spacing w:after="0" w:line="240" w:lineRule="auto"/>
        <w:rPr>
          <w:rFonts w:ascii="Times New Roman" w:hAnsi="Times New Roman" w:cs="Times New Roman"/>
          <w:b/>
          <w:sz w:val="24"/>
          <w:szCs w:val="24"/>
        </w:rPr>
      </w:pPr>
    </w:p>
    <w:p w:rsidR="001D232A" w:rsidRDefault="001D232A" w:rsidP="00791C3D">
      <w:pPr>
        <w:spacing w:after="0" w:line="240" w:lineRule="auto"/>
        <w:rPr>
          <w:rFonts w:ascii="Times New Roman" w:hAnsi="Times New Roman" w:cs="Times New Roman"/>
          <w:b/>
          <w:sz w:val="24"/>
          <w:szCs w:val="24"/>
        </w:rPr>
      </w:pPr>
      <w:r>
        <w:rPr>
          <w:rFonts w:ascii="Times New Roman" w:hAnsi="Times New Roman" w:cs="Times New Roman"/>
          <w:b/>
          <w:sz w:val="24"/>
          <w:szCs w:val="24"/>
        </w:rPr>
        <w:t>Șef birou bibliotecă,</w:t>
      </w:r>
    </w:p>
    <w:p w:rsidR="001D232A" w:rsidRPr="0080782A" w:rsidRDefault="00791C3D" w:rsidP="00791C3D">
      <w:pPr>
        <w:spacing w:after="0" w:line="240" w:lineRule="auto"/>
        <w:rPr>
          <w:rFonts w:ascii="Times New Roman" w:hAnsi="Times New Roman" w:cs="Times New Roman"/>
          <w:b/>
          <w:sz w:val="24"/>
          <w:szCs w:val="24"/>
        </w:rPr>
      </w:pPr>
      <w:r>
        <w:rPr>
          <w:rFonts w:ascii="Times New Roman" w:hAnsi="Times New Roman" w:cs="Times New Roman"/>
          <w:b/>
          <w:sz w:val="24"/>
          <w:szCs w:val="24"/>
        </w:rPr>
        <w:t>Luminița DANCIU</w:t>
      </w:r>
    </w:p>
    <w:sectPr w:rsidR="001D232A" w:rsidRPr="0080782A" w:rsidSect="009C09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6107"/>
    <w:multiLevelType w:val="hybridMultilevel"/>
    <w:tmpl w:val="6576D342"/>
    <w:lvl w:ilvl="0" w:tplc="EA5423C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075D26"/>
    <w:multiLevelType w:val="hybridMultilevel"/>
    <w:tmpl w:val="29DA187C"/>
    <w:lvl w:ilvl="0" w:tplc="0409000F">
      <w:start w:val="1"/>
      <w:numFmt w:val="decimal"/>
      <w:lvlText w:val="%1."/>
      <w:lvlJc w:val="left"/>
      <w:pPr>
        <w:tabs>
          <w:tab w:val="num" w:pos="720"/>
        </w:tabs>
        <w:ind w:left="720" w:hanging="360"/>
      </w:pPr>
    </w:lvl>
    <w:lvl w:ilvl="1" w:tplc="8E6AFC5E">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3566DF1"/>
    <w:multiLevelType w:val="hybridMultilevel"/>
    <w:tmpl w:val="0D1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CCE"/>
    <w:multiLevelType w:val="multilevel"/>
    <w:tmpl w:val="DBC6CD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54770E8"/>
    <w:multiLevelType w:val="hybridMultilevel"/>
    <w:tmpl w:val="7FBE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E30977"/>
    <w:multiLevelType w:val="hybridMultilevel"/>
    <w:tmpl w:val="B3FE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650E6"/>
    <w:multiLevelType w:val="hybridMultilevel"/>
    <w:tmpl w:val="E1EA51B8"/>
    <w:lvl w:ilvl="0" w:tplc="268AC7C6">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24203D"/>
    <w:multiLevelType w:val="hybridMultilevel"/>
    <w:tmpl w:val="F0905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E6C3B48"/>
    <w:multiLevelType w:val="multilevel"/>
    <w:tmpl w:val="40FA28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1683913"/>
    <w:multiLevelType w:val="hybridMultilevel"/>
    <w:tmpl w:val="9C3AEB80"/>
    <w:lvl w:ilvl="0" w:tplc="E028107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DE6FB6"/>
    <w:multiLevelType w:val="hybridMultilevel"/>
    <w:tmpl w:val="9718EB88"/>
    <w:lvl w:ilvl="0" w:tplc="0409000F">
      <w:start w:val="1"/>
      <w:numFmt w:val="decimal"/>
      <w:lvlText w:val="%1."/>
      <w:lvlJc w:val="left"/>
      <w:pPr>
        <w:tabs>
          <w:tab w:val="num" w:pos="720"/>
        </w:tabs>
        <w:ind w:left="720" w:hanging="360"/>
      </w:pPr>
    </w:lvl>
    <w:lvl w:ilvl="1" w:tplc="8E6AFC5E">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5AB138D"/>
    <w:multiLevelType w:val="hybridMultilevel"/>
    <w:tmpl w:val="6576D342"/>
    <w:lvl w:ilvl="0" w:tplc="EA5423C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8866DF"/>
    <w:multiLevelType w:val="hybridMultilevel"/>
    <w:tmpl w:val="93221D56"/>
    <w:lvl w:ilvl="0" w:tplc="814E31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AB2BEF"/>
    <w:multiLevelType w:val="hybridMultilevel"/>
    <w:tmpl w:val="9306C73C"/>
    <w:lvl w:ilvl="0" w:tplc="0409000F">
      <w:start w:val="1"/>
      <w:numFmt w:val="decimal"/>
      <w:lvlText w:val="%1."/>
      <w:lvlJc w:val="left"/>
      <w:pPr>
        <w:tabs>
          <w:tab w:val="num" w:pos="720"/>
        </w:tabs>
        <w:ind w:left="720" w:hanging="360"/>
      </w:pPr>
    </w:lvl>
    <w:lvl w:ilvl="1" w:tplc="8E6AFC5E">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2BF2E87"/>
    <w:multiLevelType w:val="hybridMultilevel"/>
    <w:tmpl w:val="10BA1C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5C53C5"/>
    <w:multiLevelType w:val="hybridMultilevel"/>
    <w:tmpl w:val="C4B4A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702022"/>
    <w:multiLevelType w:val="multilevel"/>
    <w:tmpl w:val="04128B1C"/>
    <w:lvl w:ilvl="0">
      <w:start w:val="1"/>
      <w:numFmt w:val="decimal"/>
      <w:lvlText w:val="%1."/>
      <w:lvlJc w:val="left"/>
      <w:pPr>
        <w:ind w:left="1440" w:hanging="360"/>
      </w:pPr>
      <w:rPr>
        <w:rFonts w:ascii="Arial" w:hAnsi="Arial" w:cs="Arial"/>
        <w:b/>
        <w:sz w:val="22"/>
        <w:lang w:val="ro-RO"/>
      </w:rPr>
    </w:lvl>
    <w:lvl w:ilvl="1">
      <w:start w:val="1"/>
      <w:numFmt w:val="decimal"/>
      <w:lvlText w:val="%1.%2"/>
      <w:lvlJc w:val="left"/>
      <w:pPr>
        <w:ind w:left="1440" w:hanging="360"/>
      </w:pPr>
      <w:rPr>
        <w:b/>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7">
    <w:nsid w:val="5C417238"/>
    <w:multiLevelType w:val="hybridMultilevel"/>
    <w:tmpl w:val="7650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8C6804"/>
    <w:multiLevelType w:val="multilevel"/>
    <w:tmpl w:val="6C1CCE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CB5238D"/>
    <w:multiLevelType w:val="multilevel"/>
    <w:tmpl w:val="1FEAAA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6DBA43BB"/>
    <w:multiLevelType w:val="hybridMultilevel"/>
    <w:tmpl w:val="6576D342"/>
    <w:lvl w:ilvl="0" w:tplc="EA5423C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F67213B"/>
    <w:multiLevelType w:val="multilevel"/>
    <w:tmpl w:val="29C247A8"/>
    <w:lvl w:ilvl="0">
      <w:start w:val="1"/>
      <w:numFmt w:val="bullet"/>
      <w:lvlText w:val="-"/>
      <w:lvlJc w:val="left"/>
      <w:pPr>
        <w:tabs>
          <w:tab w:val="num" w:pos="720"/>
        </w:tabs>
        <w:ind w:left="1440" w:hanging="360"/>
      </w:pPr>
      <w:rPr>
        <w:rFonts w:ascii="Arial" w:hAnsi="Arial" w:cs="Arial" w:hint="default"/>
        <w:b w:val="0"/>
        <w:color w:val="7030A0"/>
        <w:sz w:val="22"/>
        <w:szCs w:val="22"/>
        <w:lang w:val="ro-RO" w:eastAsia="ro-R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75910CB8"/>
    <w:multiLevelType w:val="hybridMultilevel"/>
    <w:tmpl w:val="A29E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A636F2"/>
    <w:multiLevelType w:val="multilevel"/>
    <w:tmpl w:val="5E3C94F8"/>
    <w:lvl w:ilvl="0">
      <w:start w:val="1"/>
      <w:numFmt w:val="bullet"/>
      <w:lvlText w:val=""/>
      <w:lvlJc w:val="left"/>
      <w:pPr>
        <w:ind w:left="1440" w:hanging="360"/>
      </w:pPr>
      <w:rPr>
        <w:rFonts w:ascii="Symbol" w:hAnsi="Symbol" w:cs="Symbol" w:hint="default"/>
        <w:color w:val="FF0000"/>
        <w:sz w:val="22"/>
        <w:lang w:val="ro-R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sz w:val="22"/>
      </w:rPr>
    </w:lvl>
    <w:lvl w:ilvl="3">
      <w:start w:val="1"/>
      <w:numFmt w:val="bullet"/>
      <w:lvlText w:val=""/>
      <w:lvlJc w:val="left"/>
      <w:pPr>
        <w:ind w:left="3600" w:hanging="360"/>
      </w:pPr>
      <w:rPr>
        <w:rFonts w:ascii="Symbol" w:hAnsi="Symbol" w:cs="Symbol" w:hint="default"/>
        <w:color w:val="FF0000"/>
        <w:lang w:val="ro-RO"/>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color w:val="FF0000"/>
        <w:lang w:val="ro-RO"/>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4">
    <w:nsid w:val="7C051743"/>
    <w:multiLevelType w:val="hybridMultilevel"/>
    <w:tmpl w:val="1E88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0"/>
  </w:num>
  <w:num w:numId="4">
    <w:abstractNumId w:val="4"/>
  </w:num>
  <w:num w:numId="5">
    <w:abstractNumId w:val="14"/>
  </w:num>
  <w:num w:numId="6">
    <w:abstractNumId w:val="11"/>
  </w:num>
  <w:num w:numId="7">
    <w:abstractNumId w:val="9"/>
  </w:num>
  <w:num w:numId="8">
    <w:abstractNumId w:val="6"/>
  </w:num>
  <w:num w:numId="9">
    <w:abstractNumId w:val="20"/>
  </w:num>
  <w:num w:numId="10">
    <w:abstractNumId w:val="12"/>
  </w:num>
  <w:num w:numId="11">
    <w:abstractNumId w:val="2"/>
  </w:num>
  <w:num w:numId="12">
    <w:abstractNumId w:val="21"/>
  </w:num>
  <w:num w:numId="13">
    <w:abstractNumId w:val="16"/>
  </w:num>
  <w:num w:numId="14">
    <w:abstractNumId w:val="23"/>
  </w:num>
  <w:num w:numId="15">
    <w:abstractNumId w:val="7"/>
  </w:num>
  <w:num w:numId="16">
    <w:abstractNumId w:val="13"/>
  </w:num>
  <w:num w:numId="17">
    <w:abstractNumId w:val="1"/>
  </w:num>
  <w:num w:numId="18">
    <w:abstractNumId w:val="10"/>
  </w:num>
  <w:num w:numId="19">
    <w:abstractNumId w:val="17"/>
  </w:num>
  <w:num w:numId="20">
    <w:abstractNumId w:val="5"/>
  </w:num>
  <w:num w:numId="21">
    <w:abstractNumId w:val="24"/>
  </w:num>
  <w:num w:numId="22">
    <w:abstractNumId w:val="8"/>
  </w:num>
  <w:num w:numId="23">
    <w:abstractNumId w:val="22"/>
  </w:num>
  <w:num w:numId="24">
    <w:abstractNumId w:val="1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292061"/>
    <w:rsid w:val="000652F0"/>
    <w:rsid w:val="000917F8"/>
    <w:rsid w:val="000E1576"/>
    <w:rsid w:val="001135BA"/>
    <w:rsid w:val="00120554"/>
    <w:rsid w:val="0012628B"/>
    <w:rsid w:val="0014197D"/>
    <w:rsid w:val="00144D3A"/>
    <w:rsid w:val="00145DA7"/>
    <w:rsid w:val="001504D6"/>
    <w:rsid w:val="00151149"/>
    <w:rsid w:val="00154CB4"/>
    <w:rsid w:val="00164ACE"/>
    <w:rsid w:val="001A42F9"/>
    <w:rsid w:val="001C5229"/>
    <w:rsid w:val="001D232A"/>
    <w:rsid w:val="001E18D0"/>
    <w:rsid w:val="001E371C"/>
    <w:rsid w:val="001F48A7"/>
    <w:rsid w:val="0020129F"/>
    <w:rsid w:val="002023F0"/>
    <w:rsid w:val="00292061"/>
    <w:rsid w:val="002922DA"/>
    <w:rsid w:val="002C254E"/>
    <w:rsid w:val="002C372F"/>
    <w:rsid w:val="002D3123"/>
    <w:rsid w:val="003077BE"/>
    <w:rsid w:val="00330933"/>
    <w:rsid w:val="00337479"/>
    <w:rsid w:val="00355999"/>
    <w:rsid w:val="0036001C"/>
    <w:rsid w:val="00377440"/>
    <w:rsid w:val="00396EAC"/>
    <w:rsid w:val="003A0762"/>
    <w:rsid w:val="003B0D3A"/>
    <w:rsid w:val="004302CC"/>
    <w:rsid w:val="004606F3"/>
    <w:rsid w:val="0047343B"/>
    <w:rsid w:val="004A7445"/>
    <w:rsid w:val="004B1558"/>
    <w:rsid w:val="004B7495"/>
    <w:rsid w:val="004E38AB"/>
    <w:rsid w:val="00521388"/>
    <w:rsid w:val="00541194"/>
    <w:rsid w:val="00561748"/>
    <w:rsid w:val="00580A01"/>
    <w:rsid w:val="0059430C"/>
    <w:rsid w:val="00597221"/>
    <w:rsid w:val="005A1877"/>
    <w:rsid w:val="005D28CB"/>
    <w:rsid w:val="005E2A50"/>
    <w:rsid w:val="00607645"/>
    <w:rsid w:val="006C0FF7"/>
    <w:rsid w:val="006C7358"/>
    <w:rsid w:val="006D3E70"/>
    <w:rsid w:val="006E0E73"/>
    <w:rsid w:val="007173BA"/>
    <w:rsid w:val="00722DC1"/>
    <w:rsid w:val="00725DAF"/>
    <w:rsid w:val="00735FC8"/>
    <w:rsid w:val="00755F28"/>
    <w:rsid w:val="00791C3D"/>
    <w:rsid w:val="0079735A"/>
    <w:rsid w:val="007D208E"/>
    <w:rsid w:val="0080782A"/>
    <w:rsid w:val="00821065"/>
    <w:rsid w:val="00844869"/>
    <w:rsid w:val="008C5113"/>
    <w:rsid w:val="008E63E9"/>
    <w:rsid w:val="00912BE7"/>
    <w:rsid w:val="00941622"/>
    <w:rsid w:val="009B4212"/>
    <w:rsid w:val="009C09A7"/>
    <w:rsid w:val="00A1216A"/>
    <w:rsid w:val="00A17C26"/>
    <w:rsid w:val="00AA1681"/>
    <w:rsid w:val="00AA4D69"/>
    <w:rsid w:val="00AB5E0F"/>
    <w:rsid w:val="00AD1C6A"/>
    <w:rsid w:val="00AF152D"/>
    <w:rsid w:val="00AF39A1"/>
    <w:rsid w:val="00AF7815"/>
    <w:rsid w:val="00B01FD1"/>
    <w:rsid w:val="00B35D29"/>
    <w:rsid w:val="00B46D43"/>
    <w:rsid w:val="00B65286"/>
    <w:rsid w:val="00B66856"/>
    <w:rsid w:val="00B7452C"/>
    <w:rsid w:val="00BA4E95"/>
    <w:rsid w:val="00BB2E79"/>
    <w:rsid w:val="00C02E01"/>
    <w:rsid w:val="00C16366"/>
    <w:rsid w:val="00C26F31"/>
    <w:rsid w:val="00C65E72"/>
    <w:rsid w:val="00C73037"/>
    <w:rsid w:val="00C74766"/>
    <w:rsid w:val="00C7636D"/>
    <w:rsid w:val="00C96977"/>
    <w:rsid w:val="00CA1B37"/>
    <w:rsid w:val="00CE52A3"/>
    <w:rsid w:val="00CF04DF"/>
    <w:rsid w:val="00D06B89"/>
    <w:rsid w:val="00D1199F"/>
    <w:rsid w:val="00D313B2"/>
    <w:rsid w:val="00D40893"/>
    <w:rsid w:val="00D46867"/>
    <w:rsid w:val="00D963ED"/>
    <w:rsid w:val="00DD0369"/>
    <w:rsid w:val="00E1651D"/>
    <w:rsid w:val="00E63B7E"/>
    <w:rsid w:val="00E710F9"/>
    <w:rsid w:val="00E866C6"/>
    <w:rsid w:val="00E95B8C"/>
    <w:rsid w:val="00EC1BDF"/>
    <w:rsid w:val="00F125AF"/>
    <w:rsid w:val="00F5250C"/>
    <w:rsid w:val="00FA3B7D"/>
    <w:rsid w:val="00FC32B3"/>
    <w:rsid w:val="00FF4F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9A7"/>
  </w:style>
  <w:style w:type="paragraph" w:styleId="Heading3">
    <w:name w:val="heading 3"/>
    <w:basedOn w:val="Normal"/>
    <w:next w:val="Normal"/>
    <w:link w:val="Heading3Char"/>
    <w:unhideWhenUsed/>
    <w:qFormat/>
    <w:rsid w:val="00AF7815"/>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AF7815"/>
    <w:rPr>
      <w:rFonts w:asciiTheme="majorHAnsi" w:eastAsiaTheme="majorEastAsia" w:hAnsiTheme="majorHAnsi" w:cstheme="majorBidi"/>
      <w:color w:val="243F60" w:themeColor="accent1" w:themeShade="7F"/>
      <w:sz w:val="24"/>
      <w:szCs w:val="24"/>
    </w:rPr>
  </w:style>
  <w:style w:type="character" w:customStyle="1" w:styleId="InternetLink">
    <w:name w:val="Internet Link"/>
    <w:basedOn w:val="DefaultParagraphFont"/>
    <w:uiPriority w:val="99"/>
    <w:unhideWhenUsed/>
    <w:rsid w:val="00AF7815"/>
    <w:rPr>
      <w:color w:val="0000FF" w:themeColor="hyperlink"/>
      <w:u w:val="single"/>
    </w:rPr>
  </w:style>
  <w:style w:type="paragraph" w:customStyle="1" w:styleId="Default">
    <w:name w:val="Default"/>
    <w:qFormat/>
    <w:rsid w:val="00AF7815"/>
    <w:pPr>
      <w:suppressAutoHyphens/>
      <w:spacing w:after="160" w:line="252" w:lineRule="auto"/>
    </w:pPr>
    <w:rPr>
      <w:rFonts w:ascii="Arial" w:eastAsia="Times New Roman" w:hAnsi="Arial" w:cs="Arial"/>
      <w:color w:val="000000"/>
      <w:sz w:val="24"/>
      <w:szCs w:val="24"/>
      <w:lang w:val="ro-RO" w:eastAsia="zh-CN"/>
    </w:rPr>
  </w:style>
  <w:style w:type="paragraph" w:styleId="NormalWeb">
    <w:name w:val="Normal (Web)"/>
    <w:basedOn w:val="Normal"/>
    <w:uiPriority w:val="99"/>
    <w:unhideWhenUsed/>
    <w:rsid w:val="007D208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rsid w:val="00755F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F28"/>
    <w:rPr>
      <w:rFonts w:ascii="Tahoma" w:hAnsi="Tahoma" w:cs="Tahoma"/>
      <w:sz w:val="16"/>
      <w:szCs w:val="16"/>
    </w:rPr>
  </w:style>
  <w:style w:type="paragraph" w:styleId="ListParagraph">
    <w:name w:val="List Paragraph"/>
    <w:basedOn w:val="Normal"/>
    <w:qFormat/>
    <w:rsid w:val="00EC1BDF"/>
    <w:pPr>
      <w:spacing w:after="0" w:line="36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rsid w:val="00B35D29"/>
    <w:rPr>
      <w:color w:val="0000FF"/>
      <w:u w:val="single"/>
    </w:rPr>
  </w:style>
</w:styles>
</file>

<file path=word/webSettings.xml><?xml version="1.0" encoding="utf-8"?>
<w:webSettings xmlns:r="http://schemas.openxmlformats.org/officeDocument/2006/relationships" xmlns:w="http://schemas.openxmlformats.org/wordprocessingml/2006/main">
  <w:divs>
    <w:div w:id="2128159">
      <w:bodyDiv w:val="1"/>
      <w:marLeft w:val="0"/>
      <w:marRight w:val="0"/>
      <w:marTop w:val="0"/>
      <w:marBottom w:val="0"/>
      <w:divBdr>
        <w:top w:val="none" w:sz="0" w:space="0" w:color="auto"/>
        <w:left w:val="none" w:sz="0" w:space="0" w:color="auto"/>
        <w:bottom w:val="none" w:sz="0" w:space="0" w:color="auto"/>
        <w:right w:val="none" w:sz="0" w:space="0" w:color="auto"/>
      </w:divBdr>
      <w:divsChild>
        <w:div w:id="1020475179">
          <w:marLeft w:val="0"/>
          <w:marRight w:val="0"/>
          <w:marTop w:val="0"/>
          <w:marBottom w:val="0"/>
          <w:divBdr>
            <w:top w:val="none" w:sz="0" w:space="0" w:color="auto"/>
            <w:left w:val="none" w:sz="0" w:space="0" w:color="auto"/>
            <w:bottom w:val="none" w:sz="0" w:space="0" w:color="auto"/>
            <w:right w:val="none" w:sz="0" w:space="0" w:color="auto"/>
          </w:divBdr>
        </w:div>
        <w:div w:id="92821805">
          <w:marLeft w:val="0"/>
          <w:marRight w:val="0"/>
          <w:marTop w:val="0"/>
          <w:marBottom w:val="0"/>
          <w:divBdr>
            <w:top w:val="none" w:sz="0" w:space="0" w:color="auto"/>
            <w:left w:val="none" w:sz="0" w:space="0" w:color="auto"/>
            <w:bottom w:val="none" w:sz="0" w:space="0" w:color="auto"/>
            <w:right w:val="none" w:sz="0" w:space="0" w:color="auto"/>
          </w:divBdr>
        </w:div>
        <w:div w:id="734082148">
          <w:marLeft w:val="0"/>
          <w:marRight w:val="0"/>
          <w:marTop w:val="0"/>
          <w:marBottom w:val="0"/>
          <w:divBdr>
            <w:top w:val="none" w:sz="0" w:space="0" w:color="auto"/>
            <w:left w:val="none" w:sz="0" w:space="0" w:color="auto"/>
            <w:bottom w:val="none" w:sz="0" w:space="0" w:color="auto"/>
            <w:right w:val="none" w:sz="0" w:space="0" w:color="auto"/>
          </w:divBdr>
        </w:div>
        <w:div w:id="65109539">
          <w:marLeft w:val="0"/>
          <w:marRight w:val="0"/>
          <w:marTop w:val="0"/>
          <w:marBottom w:val="0"/>
          <w:divBdr>
            <w:top w:val="none" w:sz="0" w:space="0" w:color="auto"/>
            <w:left w:val="none" w:sz="0" w:space="0" w:color="auto"/>
            <w:bottom w:val="none" w:sz="0" w:space="0" w:color="auto"/>
            <w:right w:val="none" w:sz="0" w:space="0" w:color="auto"/>
          </w:divBdr>
        </w:div>
        <w:div w:id="810639286">
          <w:marLeft w:val="0"/>
          <w:marRight w:val="0"/>
          <w:marTop w:val="0"/>
          <w:marBottom w:val="0"/>
          <w:divBdr>
            <w:top w:val="none" w:sz="0" w:space="0" w:color="auto"/>
            <w:left w:val="none" w:sz="0" w:space="0" w:color="auto"/>
            <w:bottom w:val="none" w:sz="0" w:space="0" w:color="auto"/>
            <w:right w:val="none" w:sz="0" w:space="0" w:color="auto"/>
          </w:divBdr>
        </w:div>
        <w:div w:id="2070348108">
          <w:marLeft w:val="0"/>
          <w:marRight w:val="0"/>
          <w:marTop w:val="0"/>
          <w:marBottom w:val="0"/>
          <w:divBdr>
            <w:top w:val="none" w:sz="0" w:space="0" w:color="auto"/>
            <w:left w:val="none" w:sz="0" w:space="0" w:color="auto"/>
            <w:bottom w:val="none" w:sz="0" w:space="0" w:color="auto"/>
            <w:right w:val="none" w:sz="0" w:space="0" w:color="auto"/>
          </w:divBdr>
        </w:div>
        <w:div w:id="1239249065">
          <w:marLeft w:val="0"/>
          <w:marRight w:val="0"/>
          <w:marTop w:val="0"/>
          <w:marBottom w:val="0"/>
          <w:divBdr>
            <w:top w:val="none" w:sz="0" w:space="0" w:color="auto"/>
            <w:left w:val="none" w:sz="0" w:space="0" w:color="auto"/>
            <w:bottom w:val="none" w:sz="0" w:space="0" w:color="auto"/>
            <w:right w:val="none" w:sz="0" w:space="0" w:color="auto"/>
          </w:divBdr>
        </w:div>
        <w:div w:id="500118856">
          <w:marLeft w:val="0"/>
          <w:marRight w:val="0"/>
          <w:marTop w:val="0"/>
          <w:marBottom w:val="0"/>
          <w:divBdr>
            <w:top w:val="none" w:sz="0" w:space="0" w:color="auto"/>
            <w:left w:val="none" w:sz="0" w:space="0" w:color="auto"/>
            <w:bottom w:val="none" w:sz="0" w:space="0" w:color="auto"/>
            <w:right w:val="none" w:sz="0" w:space="0" w:color="auto"/>
          </w:divBdr>
        </w:div>
        <w:div w:id="663093410">
          <w:marLeft w:val="0"/>
          <w:marRight w:val="0"/>
          <w:marTop w:val="0"/>
          <w:marBottom w:val="0"/>
          <w:divBdr>
            <w:top w:val="none" w:sz="0" w:space="0" w:color="auto"/>
            <w:left w:val="none" w:sz="0" w:space="0" w:color="auto"/>
            <w:bottom w:val="none" w:sz="0" w:space="0" w:color="auto"/>
            <w:right w:val="none" w:sz="0" w:space="0" w:color="auto"/>
          </w:divBdr>
        </w:div>
        <w:div w:id="1238511586">
          <w:marLeft w:val="0"/>
          <w:marRight w:val="0"/>
          <w:marTop w:val="0"/>
          <w:marBottom w:val="0"/>
          <w:divBdr>
            <w:top w:val="none" w:sz="0" w:space="0" w:color="auto"/>
            <w:left w:val="none" w:sz="0" w:space="0" w:color="auto"/>
            <w:bottom w:val="none" w:sz="0" w:space="0" w:color="auto"/>
            <w:right w:val="none" w:sz="0" w:space="0" w:color="auto"/>
          </w:divBdr>
        </w:div>
        <w:div w:id="325982984">
          <w:marLeft w:val="0"/>
          <w:marRight w:val="0"/>
          <w:marTop w:val="0"/>
          <w:marBottom w:val="0"/>
          <w:divBdr>
            <w:top w:val="none" w:sz="0" w:space="0" w:color="auto"/>
            <w:left w:val="none" w:sz="0" w:space="0" w:color="auto"/>
            <w:bottom w:val="none" w:sz="0" w:space="0" w:color="auto"/>
            <w:right w:val="none" w:sz="0" w:space="0" w:color="auto"/>
          </w:divBdr>
        </w:div>
        <w:div w:id="21174286">
          <w:marLeft w:val="0"/>
          <w:marRight w:val="0"/>
          <w:marTop w:val="0"/>
          <w:marBottom w:val="0"/>
          <w:divBdr>
            <w:top w:val="none" w:sz="0" w:space="0" w:color="auto"/>
            <w:left w:val="none" w:sz="0" w:space="0" w:color="auto"/>
            <w:bottom w:val="none" w:sz="0" w:space="0" w:color="auto"/>
            <w:right w:val="none" w:sz="0" w:space="0" w:color="auto"/>
          </w:divBdr>
        </w:div>
        <w:div w:id="1296108411">
          <w:marLeft w:val="0"/>
          <w:marRight w:val="0"/>
          <w:marTop w:val="0"/>
          <w:marBottom w:val="0"/>
          <w:divBdr>
            <w:top w:val="none" w:sz="0" w:space="0" w:color="auto"/>
            <w:left w:val="none" w:sz="0" w:space="0" w:color="auto"/>
            <w:bottom w:val="none" w:sz="0" w:space="0" w:color="auto"/>
            <w:right w:val="none" w:sz="0" w:space="0" w:color="auto"/>
          </w:divBdr>
        </w:div>
      </w:divsChild>
    </w:div>
    <w:div w:id="840509314">
      <w:bodyDiv w:val="1"/>
      <w:marLeft w:val="0"/>
      <w:marRight w:val="0"/>
      <w:marTop w:val="0"/>
      <w:marBottom w:val="0"/>
      <w:divBdr>
        <w:top w:val="none" w:sz="0" w:space="0" w:color="auto"/>
        <w:left w:val="none" w:sz="0" w:space="0" w:color="auto"/>
        <w:bottom w:val="none" w:sz="0" w:space="0" w:color="auto"/>
        <w:right w:val="none" w:sz="0" w:space="0" w:color="auto"/>
      </w:divBdr>
    </w:div>
    <w:div w:id="200358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hyperlink" Target="mailto:biblioteca@upet.ro" TargetMode="External"/><Relationship Id="rId11" Type="http://schemas.openxmlformats.org/officeDocument/2006/relationships/chart" Target="charts/chart5.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4.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b="0"/>
          </a:pPr>
          <a:endParaRPr lang="en-US"/>
        </a:p>
      </c:txPr>
    </c:title>
    <c:plotArea>
      <c:layout/>
      <c:pieChart>
        <c:varyColors val="1"/>
        <c:ser>
          <c:idx val="0"/>
          <c:order val="0"/>
          <c:tx>
            <c:strRef>
              <c:f>Sheet1!$B$1</c:f>
              <c:strCache>
                <c:ptCount val="1"/>
                <c:pt idx="0">
                  <c:v>nr.ex</c:v>
                </c:pt>
              </c:strCache>
            </c:strRef>
          </c:tx>
          <c:dLbls>
            <c:showVal val="1"/>
            <c:showLeaderLines val="1"/>
          </c:dLbls>
          <c:cat>
            <c:strRef>
              <c:f>Sheet1!$A$2:$A$6</c:f>
              <c:strCache>
                <c:ptCount val="5"/>
                <c:pt idx="0">
                  <c:v>soc.-ec.</c:v>
                </c:pt>
                <c:pt idx="1">
                  <c:v>exacte</c:v>
                </c:pt>
                <c:pt idx="2">
                  <c:v>aplicate</c:v>
                </c:pt>
                <c:pt idx="3">
                  <c:v>literatura</c:v>
                </c:pt>
                <c:pt idx="4">
                  <c:v>alte mat.</c:v>
                </c:pt>
              </c:strCache>
            </c:strRef>
          </c:cat>
          <c:val>
            <c:numRef>
              <c:f>Sheet1!$B$2:$B$6</c:f>
              <c:numCache>
                <c:formatCode>General</c:formatCode>
                <c:ptCount val="5"/>
                <c:pt idx="0">
                  <c:v>237</c:v>
                </c:pt>
                <c:pt idx="1">
                  <c:v>196</c:v>
                </c:pt>
                <c:pt idx="2">
                  <c:v>267</c:v>
                </c:pt>
                <c:pt idx="3">
                  <c:v>45</c:v>
                </c:pt>
                <c:pt idx="4">
                  <c:v>122</c:v>
                </c:pt>
              </c:numCache>
            </c:numRef>
          </c:val>
        </c:ser>
        <c:ser>
          <c:idx val="1"/>
          <c:order val="1"/>
          <c:tx>
            <c:strRef>
              <c:f>Sheet1!$C$1</c:f>
              <c:strCache>
                <c:ptCount val="1"/>
                <c:pt idx="0">
                  <c:v>Column1</c:v>
                </c:pt>
              </c:strCache>
            </c:strRef>
          </c:tx>
          <c:cat>
            <c:strRef>
              <c:f>Sheet1!$A$2:$A$6</c:f>
              <c:strCache>
                <c:ptCount val="5"/>
                <c:pt idx="0">
                  <c:v>soc.-ec.</c:v>
                </c:pt>
                <c:pt idx="1">
                  <c:v>exacte</c:v>
                </c:pt>
                <c:pt idx="2">
                  <c:v>aplicate</c:v>
                </c:pt>
                <c:pt idx="3">
                  <c:v>literatura</c:v>
                </c:pt>
                <c:pt idx="4">
                  <c:v>alte mat.</c:v>
                </c:pt>
              </c:strCache>
            </c:strRef>
          </c:cat>
          <c:val>
            <c:numRef>
              <c:f>Sheet1!$C$2:$C$6</c:f>
              <c:numCache>
                <c:formatCode>General</c:formatCode>
                <c:ptCount val="5"/>
              </c:numCache>
            </c:numRef>
          </c:val>
        </c:ser>
        <c:ser>
          <c:idx val="2"/>
          <c:order val="2"/>
          <c:tx>
            <c:strRef>
              <c:f>Sheet1!$D$1</c:f>
              <c:strCache>
                <c:ptCount val="1"/>
                <c:pt idx="0">
                  <c:v>Column4</c:v>
                </c:pt>
              </c:strCache>
            </c:strRef>
          </c:tx>
          <c:cat>
            <c:strRef>
              <c:f>Sheet1!$A$2:$A$6</c:f>
              <c:strCache>
                <c:ptCount val="5"/>
                <c:pt idx="0">
                  <c:v>soc.-ec.</c:v>
                </c:pt>
                <c:pt idx="1">
                  <c:v>exacte</c:v>
                </c:pt>
                <c:pt idx="2">
                  <c:v>aplicate</c:v>
                </c:pt>
                <c:pt idx="3">
                  <c:v>literatura</c:v>
                </c:pt>
                <c:pt idx="4">
                  <c:v>alte mat.</c:v>
                </c:pt>
              </c:strCache>
            </c:strRef>
          </c:cat>
          <c:val>
            <c:numRef>
              <c:f>Sheet1!$D$2:$D$6</c:f>
              <c:numCache>
                <c:formatCode>General</c:formatCode>
                <c:ptCount val="5"/>
              </c:numCache>
            </c:numRef>
          </c:val>
        </c:ser>
        <c:ser>
          <c:idx val="3"/>
          <c:order val="3"/>
          <c:tx>
            <c:strRef>
              <c:f>Sheet1!$E$1</c:f>
              <c:strCache>
                <c:ptCount val="1"/>
                <c:pt idx="0">
                  <c:v>Column3</c:v>
                </c:pt>
              </c:strCache>
            </c:strRef>
          </c:tx>
          <c:cat>
            <c:strRef>
              <c:f>Sheet1!$A$2:$A$6</c:f>
              <c:strCache>
                <c:ptCount val="5"/>
                <c:pt idx="0">
                  <c:v>soc.-ec.</c:v>
                </c:pt>
                <c:pt idx="1">
                  <c:v>exacte</c:v>
                </c:pt>
                <c:pt idx="2">
                  <c:v>aplicate</c:v>
                </c:pt>
                <c:pt idx="3">
                  <c:v>literatura</c:v>
                </c:pt>
                <c:pt idx="4">
                  <c:v>alte mat.</c:v>
                </c:pt>
              </c:strCache>
            </c:strRef>
          </c:cat>
          <c:val>
            <c:numRef>
              <c:f>Sheet1!$E$2:$E$6</c:f>
              <c:numCache>
                <c:formatCode>General</c:formatCode>
                <c:ptCount val="5"/>
              </c:numCache>
            </c:numRef>
          </c:val>
        </c:ser>
        <c:ser>
          <c:idx val="4"/>
          <c:order val="4"/>
          <c:tx>
            <c:strRef>
              <c:f>Sheet1!$F$1</c:f>
              <c:strCache>
                <c:ptCount val="1"/>
                <c:pt idx="0">
                  <c:v>Column2</c:v>
                </c:pt>
              </c:strCache>
            </c:strRef>
          </c:tx>
          <c:cat>
            <c:strRef>
              <c:f>Sheet1!$A$2:$A$6</c:f>
              <c:strCache>
                <c:ptCount val="5"/>
                <c:pt idx="0">
                  <c:v>soc.-ec.</c:v>
                </c:pt>
                <c:pt idx="1">
                  <c:v>exacte</c:v>
                </c:pt>
                <c:pt idx="2">
                  <c:v>aplicate</c:v>
                </c:pt>
                <c:pt idx="3">
                  <c:v>literatura</c:v>
                </c:pt>
                <c:pt idx="4">
                  <c:v>alte mat.</c:v>
                </c:pt>
              </c:strCache>
            </c:strRef>
          </c:cat>
          <c:val>
            <c:numRef>
              <c:f>Sheet1!$F$2:$F$6</c:f>
              <c:numCache>
                <c:formatCode>General</c:formatCode>
                <c:ptCount val="5"/>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4903339191564268E-2"/>
          <c:y val="6.6869300911854099E-2"/>
          <c:w val="0.77504393673111593"/>
          <c:h val="0.80547112462006076"/>
        </c:manualLayout>
      </c:layout>
      <c:barChart>
        <c:barDir val="col"/>
        <c:grouping val="clustered"/>
        <c:varyColors val="1"/>
        <c:ser>
          <c:idx val="0"/>
          <c:order val="0"/>
          <c:tx>
            <c:strRef>
              <c:f>Sheet1!$A$2</c:f>
              <c:strCache>
                <c:ptCount val="1"/>
                <c:pt idx="0">
                  <c:v>Nr volume</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Lbls>
            <c:spPr>
              <a:noFill/>
              <a:ln w="25399">
                <a:noFill/>
              </a:ln>
            </c:spPr>
            <c:txPr>
              <a:bodyPr/>
              <a:lstStyle/>
              <a:p>
                <a:pPr>
                  <a:defRPr sz="1050" b="0" i="0" u="none" strike="noStrike" baseline="0">
                    <a:solidFill>
                      <a:srgbClr val="000000"/>
                    </a:solidFill>
                    <a:latin typeface="Arial"/>
                    <a:ea typeface="Arial"/>
                    <a:cs typeface="Arial"/>
                  </a:defRPr>
                </a:pPr>
                <a:endParaRPr lang="en-US"/>
              </a:p>
            </c:txPr>
            <c:showVal val="1"/>
          </c:dLbls>
          <c:cat>
            <c:numRef>
              <c:f>Sheet1!$B$1:$G$1</c:f>
              <c:numCache>
                <c:formatCode>General</c:formatCode>
                <c:ptCount val="6"/>
                <c:pt idx="0">
                  <c:v>2013</c:v>
                </c:pt>
                <c:pt idx="1">
                  <c:v>2014</c:v>
                </c:pt>
                <c:pt idx="2">
                  <c:v>2015</c:v>
                </c:pt>
                <c:pt idx="3">
                  <c:v>2016</c:v>
                </c:pt>
                <c:pt idx="4">
                  <c:v>2017</c:v>
                </c:pt>
              </c:numCache>
            </c:numRef>
          </c:cat>
          <c:val>
            <c:numRef>
              <c:f>Sheet1!$B$2:$G$2</c:f>
              <c:numCache>
                <c:formatCode>General</c:formatCode>
                <c:ptCount val="6"/>
                <c:pt idx="0">
                  <c:v>1077</c:v>
                </c:pt>
                <c:pt idx="1">
                  <c:v>1128</c:v>
                </c:pt>
                <c:pt idx="2">
                  <c:v>1107</c:v>
                </c:pt>
                <c:pt idx="3">
                  <c:v>993</c:v>
                </c:pt>
                <c:pt idx="4">
                  <c:v>867</c:v>
                </c:pt>
              </c:numCache>
            </c:numRef>
          </c:val>
        </c:ser>
        <c:axId val="85459712"/>
        <c:axId val="85461248"/>
      </c:barChart>
      <c:catAx>
        <c:axId val="85459712"/>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85461248"/>
        <c:crosses val="autoZero"/>
        <c:auto val="1"/>
        <c:lblAlgn val="ctr"/>
        <c:lblOffset val="100"/>
        <c:tickLblSkip val="1"/>
        <c:tickMarkSkip val="1"/>
      </c:catAx>
      <c:valAx>
        <c:axId val="85461248"/>
        <c:scaling>
          <c:orientation val="minMax"/>
        </c:scaling>
        <c:axPos val="l"/>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85459712"/>
        <c:crosses val="autoZero"/>
        <c:crossBetween val="between"/>
      </c:valAx>
      <c:spPr>
        <a:noFill/>
        <a:ln w="25399">
          <a:noFill/>
        </a:ln>
      </c:spPr>
    </c:plotArea>
    <c:legend>
      <c:legendPos val="r"/>
      <c:legendEntry>
        <c:idx val="5"/>
        <c:delete val="1"/>
      </c:legendEntry>
      <c:layout>
        <c:manualLayout>
          <c:xMode val="edge"/>
          <c:yMode val="edge"/>
          <c:x val="0.88927943760985928"/>
          <c:y val="0.2674772036474215"/>
          <c:w val="0.10369068541300715"/>
          <c:h val="0.40425531914893614"/>
        </c:manualLayout>
      </c:layout>
      <c:spPr>
        <a:no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45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cititori activi</c:v>
                </c:pt>
              </c:strCache>
            </c:strRef>
          </c:tx>
          <c:dLbls>
            <c:dLbl>
              <c:idx val="0"/>
              <c:layout>
                <c:manualLayout>
                  <c:x val="0"/>
                  <c:y val="-0.40476190476190477"/>
                </c:manualLayout>
              </c:layout>
              <c:showVal val="1"/>
            </c:dLbl>
            <c:dLbl>
              <c:idx val="1"/>
              <c:layout>
                <c:manualLayout>
                  <c:x val="-2.3148148148148147E-3"/>
                  <c:y val="-0.40873015873015833"/>
                </c:manualLayout>
              </c:layout>
              <c:showVal val="1"/>
            </c:dLbl>
            <c:dLbl>
              <c:idx val="2"/>
              <c:layout>
                <c:manualLayout>
                  <c:x val="-6.9444444444444527E-3"/>
                  <c:y val="-0.37698412698412753"/>
                </c:manualLayout>
              </c:layout>
              <c:showVal val="1"/>
            </c:dLbl>
            <c:dLbl>
              <c:idx val="3"/>
              <c:layout>
                <c:manualLayout>
                  <c:x val="-6.9444444444444527E-3"/>
                  <c:y val="-0.31746031746031783"/>
                </c:manualLayout>
              </c:layout>
              <c:showVal val="1"/>
            </c:dLbl>
            <c:dLbl>
              <c:idx val="4"/>
              <c:layout>
                <c:manualLayout>
                  <c:x val="-4.6296296296295504E-3"/>
                  <c:y val="-0.27380952380952428"/>
                </c:manualLayout>
              </c:layout>
              <c:showVal val="1"/>
            </c:dLbl>
            <c:showVal val="1"/>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2494</c:v>
                </c:pt>
                <c:pt idx="1">
                  <c:v>2682</c:v>
                </c:pt>
                <c:pt idx="2">
                  <c:v>2370</c:v>
                </c:pt>
                <c:pt idx="3">
                  <c:v>1968</c:v>
                </c:pt>
                <c:pt idx="4">
                  <c:v>1645</c:v>
                </c:pt>
              </c:numCache>
            </c:numRef>
          </c:val>
        </c:ser>
        <c:ser>
          <c:idx val="1"/>
          <c:order val="1"/>
          <c:tx>
            <c:strRef>
              <c:f>Sheet1!$C$1</c:f>
              <c:strCache>
                <c:ptCount val="1"/>
                <c:pt idx="0">
                  <c:v>Column1</c:v>
                </c:pt>
              </c:strCache>
            </c:strRef>
          </c:tx>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numCache>
            </c:numRef>
          </c:val>
        </c:ser>
        <c:ser>
          <c:idx val="3"/>
          <c:order val="3"/>
          <c:tx>
            <c:strRef>
              <c:f>Sheet1!$E$1</c:f>
              <c:strCache>
                <c:ptCount val="1"/>
                <c:pt idx="0">
                  <c:v>Column3</c:v>
                </c:pt>
              </c:strCache>
            </c:strRef>
          </c:tx>
          <c:cat>
            <c:numRef>
              <c:f>Sheet1!$A$2:$A$6</c:f>
              <c:numCache>
                <c:formatCode>General</c:formatCode>
                <c:ptCount val="5"/>
                <c:pt idx="0">
                  <c:v>2013</c:v>
                </c:pt>
                <c:pt idx="1">
                  <c:v>2014</c:v>
                </c:pt>
                <c:pt idx="2">
                  <c:v>2015</c:v>
                </c:pt>
                <c:pt idx="3">
                  <c:v>2016</c:v>
                </c:pt>
                <c:pt idx="4">
                  <c:v>2017</c:v>
                </c:pt>
              </c:numCache>
            </c:numRef>
          </c:cat>
          <c:val>
            <c:numRef>
              <c:f>Sheet1!$E$2:$E$6</c:f>
              <c:numCache>
                <c:formatCode>General</c:formatCode>
                <c:ptCount val="5"/>
              </c:numCache>
            </c:numRef>
          </c:val>
        </c:ser>
        <c:ser>
          <c:idx val="4"/>
          <c:order val="4"/>
          <c:tx>
            <c:strRef>
              <c:f>Sheet1!$F$1</c:f>
              <c:strCache>
                <c:ptCount val="1"/>
                <c:pt idx="0">
                  <c:v>Column4</c:v>
                </c:pt>
              </c:strCache>
            </c:strRef>
          </c:tx>
          <c:cat>
            <c:numRef>
              <c:f>Sheet1!$A$2:$A$6</c:f>
              <c:numCache>
                <c:formatCode>General</c:formatCode>
                <c:ptCount val="5"/>
                <c:pt idx="0">
                  <c:v>2013</c:v>
                </c:pt>
                <c:pt idx="1">
                  <c:v>2014</c:v>
                </c:pt>
                <c:pt idx="2">
                  <c:v>2015</c:v>
                </c:pt>
                <c:pt idx="3">
                  <c:v>2016</c:v>
                </c:pt>
                <c:pt idx="4">
                  <c:v>2017</c:v>
                </c:pt>
              </c:numCache>
            </c:numRef>
          </c:cat>
          <c:val>
            <c:numRef>
              <c:f>Sheet1!$F$2:$F$6</c:f>
              <c:numCache>
                <c:formatCode>General</c:formatCode>
                <c:ptCount val="5"/>
              </c:numCache>
            </c:numRef>
          </c:val>
        </c:ser>
        <c:overlap val="100"/>
        <c:axId val="88692992"/>
        <c:axId val="88695936"/>
      </c:barChart>
      <c:catAx>
        <c:axId val="88692992"/>
        <c:scaling>
          <c:orientation val="minMax"/>
        </c:scaling>
        <c:axPos val="b"/>
        <c:numFmt formatCode="General" sourceLinked="1"/>
        <c:tickLblPos val="nextTo"/>
        <c:crossAx val="88695936"/>
        <c:crosses val="autoZero"/>
        <c:auto val="1"/>
        <c:lblAlgn val="ctr"/>
        <c:lblOffset val="100"/>
      </c:catAx>
      <c:valAx>
        <c:axId val="88695936"/>
        <c:scaling>
          <c:orientation val="minMax"/>
        </c:scaling>
        <c:axPos val="l"/>
        <c:majorGridlines/>
        <c:numFmt formatCode="General" sourceLinked="1"/>
        <c:tickLblPos val="nextTo"/>
        <c:crossAx val="88692992"/>
        <c:crosses val="autoZero"/>
        <c:crossBetween val="between"/>
      </c:valAx>
    </c:plotArea>
    <c:legend>
      <c:legendPos val="r"/>
      <c:legendEntry>
        <c:idx val="3"/>
        <c:delete val="1"/>
      </c:legendEntry>
      <c:legendEntry>
        <c:idx val="2"/>
        <c:delete val="1"/>
      </c:legendEntry>
      <c:legendEntry>
        <c:idx val="1"/>
        <c:delete val="1"/>
      </c:legendEntry>
      <c:legendEntry>
        <c:idx val="0"/>
        <c:delete val="1"/>
      </c:legendEntry>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863001255277891"/>
          <c:y val="8.4805747404441356E-2"/>
          <c:w val="0.66254416961130769"/>
          <c:h val="0.74911660777385169"/>
        </c:manualLayout>
      </c:layout>
      <c:lineChart>
        <c:grouping val="standard"/>
        <c:ser>
          <c:idx val="0"/>
          <c:order val="0"/>
          <c:tx>
            <c:strRef>
              <c:f>Sheet1!$A$2</c:f>
              <c:strCache>
                <c:ptCount val="1"/>
                <c:pt idx="0">
                  <c:v>nr.volume</c:v>
                </c:pt>
              </c:strCache>
            </c:strRef>
          </c:tx>
          <c:spPr>
            <a:ln w="12678">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5.1416737208051989E-2"/>
                  <c:y val="-8.4814066446311523E-2"/>
                </c:manualLayout>
              </c:layout>
              <c:dLblPos val="r"/>
              <c:showVal val="1"/>
            </c:dLbl>
            <c:dLbl>
              <c:idx val="1"/>
              <c:layout>
                <c:manualLayout>
                  <c:x val="-6.6995469379714956E-2"/>
                  <c:y val="6.3610549834733784E-2"/>
                </c:manualLayout>
              </c:layout>
              <c:dLblPos val="r"/>
              <c:showVal val="1"/>
            </c:dLbl>
            <c:dLbl>
              <c:idx val="2"/>
              <c:layout>
                <c:manualLayout>
                  <c:x val="-5.5637499944554823E-2"/>
                  <c:y val="0"/>
                </c:manualLayout>
              </c:layout>
              <c:dLblPos val="r"/>
              <c:showVal val="1"/>
            </c:dLbl>
            <c:dLbl>
              <c:idx val="3"/>
              <c:layout>
                <c:manualLayout>
                  <c:x val="9.2748145612233258E-3"/>
                  <c:y val="2.5747941916816851E-2"/>
                </c:manualLayout>
              </c:layout>
              <c:dLblPos val="r"/>
              <c:showVal val="1"/>
            </c:dLbl>
            <c:dLbl>
              <c:idx val="4"/>
              <c:layout>
                <c:manualLayout>
                  <c:x val="1.3233824032865604E-2"/>
                  <c:y val="8.3412610966291326E-3"/>
                </c:manualLayout>
              </c:layout>
              <c:dLblPos val="r"/>
              <c:showVal val="1"/>
            </c:dLbl>
            <c:spPr>
              <a:noFill/>
              <a:ln w="25356">
                <a:noFill/>
              </a:ln>
            </c:spPr>
            <c:txPr>
              <a:bodyPr/>
              <a:lstStyle/>
              <a:p>
                <a:pPr>
                  <a:defRPr sz="1000" b="0" i="0" u="none" strike="noStrike" baseline="0">
                    <a:solidFill>
                      <a:srgbClr val="000000"/>
                    </a:solidFill>
                    <a:latin typeface="Arial"/>
                    <a:ea typeface="Arial"/>
                    <a:cs typeface="Arial"/>
                  </a:defRPr>
                </a:pPr>
                <a:endParaRPr lang="en-US"/>
              </a:p>
            </c:txPr>
            <c:showVal val="1"/>
          </c:dLbls>
          <c:cat>
            <c:numRef>
              <c:f>Sheet1!$B$1:$H$1</c:f>
              <c:numCache>
                <c:formatCode>General</c:formatCode>
                <c:ptCount val="7"/>
                <c:pt idx="0">
                  <c:v>2016</c:v>
                </c:pt>
                <c:pt idx="1">
                  <c:v>2017</c:v>
                </c:pt>
              </c:numCache>
            </c:numRef>
          </c:cat>
          <c:val>
            <c:numRef>
              <c:f>Sheet1!$B$2:$H$2</c:f>
              <c:numCache>
                <c:formatCode>General</c:formatCode>
                <c:ptCount val="7"/>
                <c:pt idx="0">
                  <c:v>13567</c:v>
                </c:pt>
                <c:pt idx="1">
                  <c:v>8776</c:v>
                </c:pt>
              </c:numCache>
            </c:numRef>
          </c:val>
        </c:ser>
        <c:ser>
          <c:idx val="1"/>
          <c:order val="1"/>
          <c:tx>
            <c:strRef>
              <c:f>Sheet1!$A$3</c:f>
              <c:strCache>
                <c:ptCount val="1"/>
              </c:strCache>
            </c:strRef>
          </c:tx>
          <c:spPr>
            <a:ln w="12678">
              <a:solidFill>
                <a:srgbClr val="FF00FF"/>
              </a:solidFill>
              <a:prstDash val="solid"/>
            </a:ln>
          </c:spPr>
          <c:marker>
            <c:symbol val="square"/>
            <c:size val="4"/>
            <c:spPr>
              <a:solidFill>
                <a:srgbClr val="FF00FF"/>
              </a:solidFill>
              <a:ln>
                <a:solidFill>
                  <a:srgbClr val="FF00FF"/>
                </a:solidFill>
                <a:prstDash val="solid"/>
              </a:ln>
            </c:spPr>
          </c:marker>
          <c:dLbls>
            <c:delete val="1"/>
          </c:dLbls>
          <c:cat>
            <c:numRef>
              <c:f>Sheet1!$B$1:$H$1</c:f>
              <c:numCache>
                <c:formatCode>General</c:formatCode>
                <c:ptCount val="7"/>
                <c:pt idx="0">
                  <c:v>2016</c:v>
                </c:pt>
                <c:pt idx="1">
                  <c:v>2017</c:v>
                </c:pt>
              </c:numCache>
            </c:numRef>
          </c:cat>
          <c:val>
            <c:numRef>
              <c:f>Sheet1!$B$3:$H$3</c:f>
              <c:numCache>
                <c:formatCode>General</c:formatCode>
                <c:ptCount val="7"/>
              </c:numCache>
            </c:numRef>
          </c:val>
        </c:ser>
        <c:ser>
          <c:idx val="2"/>
          <c:order val="2"/>
          <c:tx>
            <c:strRef>
              <c:f>Sheet1!$A$4</c:f>
              <c:strCache>
                <c:ptCount val="1"/>
              </c:strCache>
            </c:strRef>
          </c:tx>
          <c:spPr>
            <a:ln w="12678">
              <a:solidFill>
                <a:srgbClr val="FFFF00"/>
              </a:solidFill>
              <a:prstDash val="solid"/>
            </a:ln>
          </c:spPr>
          <c:marker>
            <c:symbol val="triangle"/>
            <c:size val="4"/>
            <c:spPr>
              <a:solidFill>
                <a:srgbClr val="FFFF00"/>
              </a:solidFill>
              <a:ln>
                <a:solidFill>
                  <a:srgbClr val="FFFF00"/>
                </a:solidFill>
                <a:prstDash val="solid"/>
              </a:ln>
            </c:spPr>
          </c:marker>
          <c:dLbls>
            <c:delete val="1"/>
          </c:dLbls>
          <c:cat>
            <c:numRef>
              <c:f>Sheet1!$B$1:$H$1</c:f>
              <c:numCache>
                <c:formatCode>General</c:formatCode>
                <c:ptCount val="7"/>
                <c:pt idx="0">
                  <c:v>2016</c:v>
                </c:pt>
                <c:pt idx="1">
                  <c:v>2017</c:v>
                </c:pt>
              </c:numCache>
            </c:numRef>
          </c:cat>
          <c:val>
            <c:numRef>
              <c:f>Sheet1!$B$4:$H$4</c:f>
              <c:numCache>
                <c:formatCode>General</c:formatCode>
                <c:ptCount val="7"/>
              </c:numCache>
            </c:numRef>
          </c:val>
        </c:ser>
        <c:dLbls>
          <c:showVal val="1"/>
        </c:dLbls>
        <c:marker val="1"/>
        <c:axId val="95627904"/>
        <c:axId val="95646848"/>
      </c:lineChart>
      <c:catAx>
        <c:axId val="95627904"/>
        <c:scaling>
          <c:orientation val="minMax"/>
        </c:scaling>
        <c:axPos val="b"/>
        <c:numFmt formatCode="General" sourceLinked="1"/>
        <c:tickLblPos val="nextTo"/>
        <c:spPr>
          <a:ln w="3169">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646848"/>
        <c:crosses val="autoZero"/>
        <c:auto val="1"/>
        <c:lblAlgn val="ctr"/>
        <c:lblOffset val="100"/>
        <c:tickLblSkip val="1"/>
        <c:tickMarkSkip val="1"/>
      </c:catAx>
      <c:valAx>
        <c:axId val="95646848"/>
        <c:scaling>
          <c:orientation val="minMax"/>
        </c:scaling>
        <c:axPos val="l"/>
        <c:numFmt formatCode="General" sourceLinked="1"/>
        <c:tickLblPos val="nextTo"/>
        <c:spPr>
          <a:ln w="3169">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627904"/>
        <c:crosses val="autoZero"/>
        <c:crossBetween val="between"/>
      </c:valAx>
      <c:spPr>
        <a:noFill/>
        <a:ln w="25356">
          <a:noFill/>
        </a:ln>
      </c:spPr>
    </c:plotArea>
    <c:legend>
      <c:legendPos val="r"/>
      <c:legendEntry>
        <c:idx val="1"/>
        <c:delete val="1"/>
      </c:legendEntry>
      <c:legendEntry>
        <c:idx val="2"/>
        <c:delete val="1"/>
      </c:legendEntry>
      <c:layout>
        <c:manualLayout>
          <c:xMode val="edge"/>
          <c:yMode val="edge"/>
          <c:x val="0.78765967641469337"/>
          <c:y val="0.19787985865724381"/>
          <c:w val="0.19997274174399599"/>
          <c:h val="0.19787985865724381"/>
        </c:manualLayout>
      </c:layout>
      <c:spPr>
        <a:noFill/>
        <a:ln w="3169">
          <a:solidFill>
            <a:srgbClr val="000000"/>
          </a:solidFill>
          <a:prstDash val="solid"/>
        </a:ln>
      </c:spPr>
      <c:txPr>
        <a:bodyPr/>
        <a:lstStyle/>
        <a:p>
          <a:pPr>
            <a:defRPr sz="1008"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a:noFill/>
    </a:ln>
  </c:spPr>
  <c:txPr>
    <a:bodyPr/>
    <a:lstStyle/>
    <a:p>
      <a:pPr>
        <a:defRPr sz="1198"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7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0278745644599303"/>
          <c:y val="6.1162079510703404E-2"/>
          <c:w val="0.68292682926829285"/>
          <c:h val="0.83180428134556572"/>
        </c:manualLayout>
      </c:layout>
      <c:bar3DChart>
        <c:barDir val="col"/>
        <c:grouping val="clustered"/>
        <c:ser>
          <c:idx val="0"/>
          <c:order val="0"/>
          <c:tx>
            <c:strRef>
              <c:f>Sheet1!$A$2</c:f>
              <c:strCache>
                <c:ptCount val="1"/>
                <c:pt idx="0">
                  <c:v>2017</c:v>
                </c:pt>
              </c:strCache>
            </c:strRef>
          </c:tx>
          <c:spPr>
            <a:solidFill>
              <a:srgbClr val="9999FF"/>
            </a:solidFill>
            <a:ln w="12700">
              <a:solidFill>
                <a:srgbClr val="000000"/>
              </a:solidFill>
              <a:prstDash val="solid"/>
            </a:ln>
          </c:spPr>
          <c:cat>
            <c:strRef>
              <c:f>Sheet1!$B$1:$F$1</c:f>
              <c:strCache>
                <c:ptCount val="5"/>
                <c:pt idx="0">
                  <c:v>st. socio-ec.</c:v>
                </c:pt>
                <c:pt idx="1">
                  <c:v>st.tehnice</c:v>
                </c:pt>
                <c:pt idx="2">
                  <c:v>st.exacte</c:v>
                </c:pt>
                <c:pt idx="3">
                  <c:v>lb.si literat.</c:v>
                </c:pt>
                <c:pt idx="4">
                  <c:v>alte mat.</c:v>
                </c:pt>
              </c:strCache>
            </c:strRef>
          </c:cat>
          <c:val>
            <c:numRef>
              <c:f>Sheet1!$B$2:$F$2</c:f>
              <c:numCache>
                <c:formatCode>General</c:formatCode>
                <c:ptCount val="5"/>
                <c:pt idx="0">
                  <c:v>3665</c:v>
                </c:pt>
                <c:pt idx="1">
                  <c:v>2663</c:v>
                </c:pt>
                <c:pt idx="2">
                  <c:v>1176</c:v>
                </c:pt>
                <c:pt idx="3">
                  <c:v>327</c:v>
                </c:pt>
                <c:pt idx="4">
                  <c:v>945</c:v>
                </c:pt>
              </c:numCache>
            </c:numRef>
          </c:val>
        </c:ser>
        <c:ser>
          <c:idx val="1"/>
          <c:order val="1"/>
          <c:tx>
            <c:strRef>
              <c:f>Sheet1!$A$3</c:f>
              <c:strCache>
                <c:ptCount val="1"/>
              </c:strCache>
            </c:strRef>
          </c:tx>
          <c:spPr>
            <a:solidFill>
              <a:srgbClr val="993366"/>
            </a:solidFill>
            <a:ln w="12700">
              <a:solidFill>
                <a:srgbClr val="000000"/>
              </a:solidFill>
              <a:prstDash val="solid"/>
            </a:ln>
          </c:spPr>
          <c:cat>
            <c:strRef>
              <c:f>Sheet1!$B$1:$F$1</c:f>
              <c:strCache>
                <c:ptCount val="5"/>
                <c:pt idx="0">
                  <c:v>st. socio-ec.</c:v>
                </c:pt>
                <c:pt idx="1">
                  <c:v>st.tehnice</c:v>
                </c:pt>
                <c:pt idx="2">
                  <c:v>st.exacte</c:v>
                </c:pt>
                <c:pt idx="3">
                  <c:v>lb.si literat.</c:v>
                </c:pt>
                <c:pt idx="4">
                  <c:v>alte mat.</c:v>
                </c:pt>
              </c:strCache>
            </c:strRef>
          </c:cat>
          <c:val>
            <c:numRef>
              <c:f>Sheet1!$B$3:$F$3</c:f>
              <c:numCache>
                <c:formatCode>General</c:formatCode>
                <c:ptCount val="5"/>
              </c:numCache>
            </c:numRef>
          </c:val>
        </c:ser>
        <c:gapDepth val="0"/>
        <c:shape val="box"/>
        <c:axId val="95715328"/>
        <c:axId val="95716864"/>
        <c:axId val="0"/>
      </c:bar3DChart>
      <c:catAx>
        <c:axId val="9571532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5716864"/>
        <c:crosses val="autoZero"/>
        <c:auto val="1"/>
        <c:lblAlgn val="ctr"/>
        <c:lblOffset val="100"/>
        <c:tickLblSkip val="1"/>
        <c:tickMarkSkip val="1"/>
      </c:catAx>
      <c:valAx>
        <c:axId val="9571686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en-US"/>
          </a:p>
        </c:txPr>
        <c:crossAx val="95715328"/>
        <c:crosses val="autoZero"/>
        <c:crossBetween val="between"/>
      </c:valAx>
      <c:spPr>
        <a:noFill/>
        <a:ln w="25400">
          <a:noFill/>
        </a:ln>
      </c:spPr>
    </c:plotArea>
    <c:plotVisOnly val="1"/>
    <c:dispBlanksAs val="gap"/>
  </c:chart>
  <c:spPr>
    <a:noFill/>
    <a:ln>
      <a:noFill/>
    </a:ln>
  </c:spPr>
  <c:txPr>
    <a:bodyPr/>
    <a:lstStyle/>
    <a:p>
      <a:pPr>
        <a:defRPr sz="1425"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22565-E3BB-4B6E-ACEE-3DD651ED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18</Pages>
  <Words>2874</Words>
  <Characters>16388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Danciu</dc:creator>
  <cp:lastModifiedBy>Danciu</cp:lastModifiedBy>
  <cp:revision>28</cp:revision>
  <dcterms:created xsi:type="dcterms:W3CDTF">2018-01-15T09:40:00Z</dcterms:created>
  <dcterms:modified xsi:type="dcterms:W3CDTF">2018-01-19T12:57:00Z</dcterms:modified>
</cp:coreProperties>
</file>